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C1" w:rsidRPr="004D5FC1" w:rsidRDefault="00975EC1" w:rsidP="003C713B">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6"/>
          <w:szCs w:val="36"/>
        </w:rPr>
      </w:pPr>
      <w:r w:rsidRPr="004D5FC1">
        <w:rPr>
          <w:sz w:val="36"/>
          <w:szCs w:val="36"/>
        </w:rPr>
        <w:t>Guidance Counselor Curriculum/ Character Education</w:t>
      </w:r>
    </w:p>
    <w:tbl>
      <w:tblPr>
        <w:tblStyle w:val="TableGrid"/>
        <w:tblW w:w="0" w:type="auto"/>
        <w:tblLayout w:type="fixed"/>
        <w:tblLook w:val="04A0" w:firstRow="1" w:lastRow="0" w:firstColumn="1" w:lastColumn="0" w:noHBand="0" w:noVBand="1"/>
      </w:tblPr>
      <w:tblGrid>
        <w:gridCol w:w="2178"/>
        <w:gridCol w:w="1980"/>
        <w:gridCol w:w="2070"/>
        <w:gridCol w:w="2258"/>
        <w:gridCol w:w="2345"/>
        <w:gridCol w:w="2345"/>
      </w:tblGrid>
      <w:tr w:rsidR="00DC48BA" w:rsidTr="004D5FC1">
        <w:tc>
          <w:tcPr>
            <w:tcW w:w="2178" w:type="dxa"/>
          </w:tcPr>
          <w:p w:rsidR="00975EC1" w:rsidRDefault="00975EC1" w:rsidP="00975EC1">
            <w:pPr>
              <w:tabs>
                <w:tab w:val="left" w:pos="1425"/>
              </w:tabs>
            </w:pPr>
            <w:r>
              <w:t>Month</w:t>
            </w:r>
          </w:p>
        </w:tc>
        <w:tc>
          <w:tcPr>
            <w:tcW w:w="1980" w:type="dxa"/>
          </w:tcPr>
          <w:p w:rsidR="00975EC1" w:rsidRDefault="00975EC1">
            <w:r>
              <w:t>Kindergarten</w:t>
            </w:r>
          </w:p>
        </w:tc>
        <w:tc>
          <w:tcPr>
            <w:tcW w:w="2070" w:type="dxa"/>
          </w:tcPr>
          <w:p w:rsidR="00975EC1" w:rsidRDefault="00975EC1">
            <w:r>
              <w:t>1</w:t>
            </w:r>
            <w:r w:rsidRPr="00975EC1">
              <w:rPr>
                <w:vertAlign w:val="superscript"/>
              </w:rPr>
              <w:t>st</w:t>
            </w:r>
          </w:p>
        </w:tc>
        <w:tc>
          <w:tcPr>
            <w:tcW w:w="2258" w:type="dxa"/>
          </w:tcPr>
          <w:p w:rsidR="00975EC1" w:rsidRDefault="00975EC1">
            <w:r>
              <w:t>2</w:t>
            </w:r>
            <w:r w:rsidRPr="00975EC1">
              <w:rPr>
                <w:vertAlign w:val="superscript"/>
              </w:rPr>
              <w:t>nd</w:t>
            </w:r>
          </w:p>
        </w:tc>
        <w:tc>
          <w:tcPr>
            <w:tcW w:w="2345" w:type="dxa"/>
          </w:tcPr>
          <w:p w:rsidR="00975EC1" w:rsidRDefault="00975EC1">
            <w:r>
              <w:t>3</w:t>
            </w:r>
            <w:r w:rsidRPr="00975EC1">
              <w:rPr>
                <w:vertAlign w:val="superscript"/>
              </w:rPr>
              <w:t>rd</w:t>
            </w:r>
          </w:p>
        </w:tc>
        <w:tc>
          <w:tcPr>
            <w:tcW w:w="2345" w:type="dxa"/>
          </w:tcPr>
          <w:p w:rsidR="00975EC1" w:rsidRDefault="00975EC1">
            <w:r>
              <w:t>4th</w:t>
            </w:r>
          </w:p>
        </w:tc>
      </w:tr>
      <w:tr w:rsidR="00DC48BA" w:rsidTr="004D5FC1">
        <w:tc>
          <w:tcPr>
            <w:tcW w:w="2178" w:type="dxa"/>
          </w:tcPr>
          <w:p w:rsidR="00975EC1" w:rsidRDefault="00975EC1">
            <w:r w:rsidRPr="00BF1050">
              <w:rPr>
                <w:b/>
                <w:i/>
              </w:rPr>
              <w:t>September</w:t>
            </w:r>
            <w:r>
              <w:t>-</w:t>
            </w:r>
          </w:p>
          <w:p w:rsidR="00975EC1" w:rsidRDefault="00975EC1"/>
          <w:p w:rsidR="00BF1050" w:rsidRDefault="00BF1050">
            <w:pPr>
              <w:rPr>
                <w:b/>
                <w:i/>
                <w:sz w:val="28"/>
                <w:szCs w:val="28"/>
              </w:rPr>
            </w:pPr>
            <w:r w:rsidRPr="004D5FC1">
              <w:rPr>
                <w:b/>
                <w:i/>
                <w:sz w:val="28"/>
                <w:szCs w:val="28"/>
              </w:rPr>
              <w:t>Introduction to the 6 pillars</w:t>
            </w:r>
          </w:p>
          <w:p w:rsidR="007E3F6A" w:rsidRPr="004D5FC1" w:rsidRDefault="007E3F6A">
            <w:pPr>
              <w:rPr>
                <w:b/>
                <w:i/>
                <w:sz w:val="28"/>
                <w:szCs w:val="28"/>
              </w:rPr>
            </w:pPr>
          </w:p>
          <w:p w:rsidR="007E3F6A" w:rsidRDefault="007E3F6A" w:rsidP="007E3F6A">
            <w:r>
              <w:t xml:space="preserve">Themes: </w:t>
            </w:r>
          </w:p>
          <w:p w:rsidR="009C18CF" w:rsidRDefault="007E3F6A" w:rsidP="007E3F6A">
            <w:pPr>
              <w:rPr>
                <w:i/>
              </w:rPr>
            </w:pPr>
            <w:r>
              <w:rPr>
                <w:i/>
              </w:rPr>
              <w:t>Responsibility</w:t>
            </w:r>
          </w:p>
          <w:p w:rsidR="007E3F6A" w:rsidRDefault="007E3F6A" w:rsidP="007E3F6A">
            <w:pPr>
              <w:rPr>
                <w:i/>
              </w:rPr>
            </w:pPr>
            <w:r>
              <w:rPr>
                <w:i/>
              </w:rPr>
              <w:t>Respect</w:t>
            </w:r>
          </w:p>
          <w:p w:rsidR="007E3F6A" w:rsidRDefault="007E3F6A" w:rsidP="007E3F6A">
            <w:pPr>
              <w:rPr>
                <w:i/>
              </w:rPr>
            </w:pPr>
            <w:r>
              <w:rPr>
                <w:i/>
              </w:rPr>
              <w:t>Caring</w:t>
            </w:r>
          </w:p>
          <w:p w:rsidR="007E3F6A" w:rsidRDefault="007E3F6A" w:rsidP="007E3F6A">
            <w:pPr>
              <w:rPr>
                <w:i/>
              </w:rPr>
            </w:pPr>
            <w:r>
              <w:rPr>
                <w:i/>
              </w:rPr>
              <w:t>Trustworthiness</w:t>
            </w:r>
          </w:p>
          <w:p w:rsidR="007E3F6A" w:rsidRDefault="007E3F6A" w:rsidP="007E3F6A">
            <w:pPr>
              <w:rPr>
                <w:i/>
              </w:rPr>
            </w:pPr>
            <w:r>
              <w:rPr>
                <w:i/>
              </w:rPr>
              <w:t>Citizenship</w:t>
            </w:r>
          </w:p>
          <w:p w:rsidR="007E3F6A" w:rsidRPr="007E3F6A" w:rsidRDefault="007E3F6A" w:rsidP="007E3F6A">
            <w:pPr>
              <w:rPr>
                <w:i/>
              </w:rPr>
            </w:pPr>
            <w:r>
              <w:rPr>
                <w:i/>
              </w:rPr>
              <w:t>Fairness</w:t>
            </w:r>
          </w:p>
        </w:tc>
        <w:tc>
          <w:tcPr>
            <w:tcW w:w="1980" w:type="dxa"/>
          </w:tcPr>
          <w:p w:rsidR="003D1B93" w:rsidRDefault="003D1B93" w:rsidP="00D6206F">
            <w:pPr>
              <w:jc w:val="center"/>
            </w:pPr>
          </w:p>
          <w:p w:rsidR="003D1B93" w:rsidRPr="00D220BF" w:rsidRDefault="00BA03FC" w:rsidP="00D6206F">
            <w:pPr>
              <w:jc w:val="center"/>
              <w:rPr>
                <w:color w:val="0D0D0D" w:themeColor="text1" w:themeTint="F2"/>
              </w:rPr>
            </w:pPr>
            <w:r>
              <w:rPr>
                <w:color w:val="0D0D0D" w:themeColor="text1" w:themeTint="F2"/>
              </w:rPr>
              <w:t>“Character Counts Dress Up”</w:t>
            </w:r>
          </w:p>
          <w:p w:rsidR="007E3F6A" w:rsidRDefault="007E3F6A" w:rsidP="00D6206F">
            <w:pPr>
              <w:jc w:val="center"/>
            </w:pPr>
            <w:r>
              <w:t>(Character Counts)</w:t>
            </w:r>
          </w:p>
          <w:p w:rsidR="00C75BA9" w:rsidRPr="00D6206F" w:rsidRDefault="00C75BA9" w:rsidP="00D6206F">
            <w:pPr>
              <w:jc w:val="center"/>
              <w:rPr>
                <w:i/>
                <w:sz w:val="18"/>
                <w:szCs w:val="18"/>
              </w:rPr>
            </w:pPr>
            <w:r w:rsidRPr="00D6206F">
              <w:rPr>
                <w:i/>
                <w:sz w:val="18"/>
                <w:szCs w:val="18"/>
              </w:rPr>
              <w:t>PS.A1.2</w:t>
            </w:r>
            <w:r w:rsidR="00431919" w:rsidRPr="00D6206F">
              <w:rPr>
                <w:i/>
                <w:sz w:val="18"/>
                <w:szCs w:val="18"/>
              </w:rPr>
              <w:t>, PS.A1.6</w:t>
            </w:r>
          </w:p>
          <w:p w:rsidR="003D1B93" w:rsidRDefault="003D1B93" w:rsidP="00D6206F">
            <w:pPr>
              <w:jc w:val="center"/>
            </w:pPr>
          </w:p>
          <w:p w:rsidR="003D1B93" w:rsidRDefault="003D1B93" w:rsidP="00D6206F">
            <w:pPr>
              <w:jc w:val="center"/>
            </w:pPr>
          </w:p>
          <w:p w:rsidR="00CC03F9" w:rsidRDefault="00CC03F9" w:rsidP="00D6206F">
            <w:pPr>
              <w:jc w:val="center"/>
            </w:pPr>
          </w:p>
          <w:p w:rsidR="003D1B93" w:rsidRDefault="00CC03F9" w:rsidP="00D6206F">
            <w:pPr>
              <w:jc w:val="center"/>
            </w:pPr>
            <w:r>
              <w:t>Sesame Street- “The Power of Yet”</w:t>
            </w:r>
          </w:p>
          <w:p w:rsidR="00CC03F9" w:rsidRDefault="00CC03F9" w:rsidP="00D6206F">
            <w:pPr>
              <w:jc w:val="center"/>
            </w:pPr>
            <w:r>
              <w:t>“Don’t Give Up” videos- Growth Mindset mini lesson</w:t>
            </w:r>
          </w:p>
          <w:p w:rsidR="00CC03F9" w:rsidRPr="00D6206F" w:rsidRDefault="00235C76" w:rsidP="00D6206F">
            <w:pPr>
              <w:jc w:val="center"/>
              <w:rPr>
                <w:i/>
                <w:sz w:val="18"/>
                <w:szCs w:val="18"/>
              </w:rPr>
            </w:pPr>
            <w:r w:rsidRPr="00D6206F">
              <w:rPr>
                <w:i/>
                <w:sz w:val="18"/>
                <w:szCs w:val="18"/>
              </w:rPr>
              <w:t>A.A1.1, A.A1.4, A.A1.5, PS.A1.1, PS.A1.2</w:t>
            </w:r>
          </w:p>
          <w:p w:rsidR="004311DF" w:rsidRDefault="004311DF" w:rsidP="00D6206F">
            <w:pPr>
              <w:jc w:val="center"/>
            </w:pPr>
          </w:p>
        </w:tc>
        <w:tc>
          <w:tcPr>
            <w:tcW w:w="2070" w:type="dxa"/>
          </w:tcPr>
          <w:p w:rsidR="00071BCE" w:rsidRDefault="00071BCE" w:rsidP="00D6206F">
            <w:pPr>
              <w:jc w:val="center"/>
            </w:pPr>
          </w:p>
          <w:p w:rsidR="003D1B93" w:rsidRDefault="003D1B93" w:rsidP="00D6206F">
            <w:pPr>
              <w:jc w:val="center"/>
            </w:pPr>
            <w:r>
              <w:t>“My Character Self Portrait” activity</w:t>
            </w:r>
          </w:p>
          <w:p w:rsidR="007E3F6A" w:rsidRDefault="007E3F6A" w:rsidP="00D6206F">
            <w:pPr>
              <w:jc w:val="center"/>
            </w:pPr>
            <w:r>
              <w:t>(Character Counts)</w:t>
            </w:r>
          </w:p>
          <w:p w:rsidR="000937F8" w:rsidRPr="00D6206F" w:rsidRDefault="00C75BA9" w:rsidP="00D6206F">
            <w:pPr>
              <w:jc w:val="center"/>
              <w:rPr>
                <w:i/>
                <w:sz w:val="18"/>
                <w:szCs w:val="18"/>
              </w:rPr>
            </w:pPr>
            <w:r w:rsidRPr="00D6206F">
              <w:rPr>
                <w:i/>
                <w:sz w:val="18"/>
                <w:szCs w:val="18"/>
              </w:rPr>
              <w:t>PS:A1.1, PS.A1.2</w:t>
            </w:r>
            <w:r w:rsidR="00431919" w:rsidRPr="00D6206F">
              <w:rPr>
                <w:i/>
                <w:sz w:val="18"/>
                <w:szCs w:val="18"/>
              </w:rPr>
              <w:t>, PS:A1.10</w:t>
            </w:r>
          </w:p>
          <w:p w:rsidR="000937F8" w:rsidRDefault="000937F8" w:rsidP="00D6206F">
            <w:pPr>
              <w:jc w:val="center"/>
            </w:pPr>
          </w:p>
          <w:p w:rsidR="000937F8" w:rsidRDefault="000937F8" w:rsidP="00D6206F">
            <w:pPr>
              <w:jc w:val="center"/>
            </w:pPr>
          </w:p>
          <w:p w:rsidR="000937F8" w:rsidRDefault="000937F8" w:rsidP="00D6206F">
            <w:pPr>
              <w:jc w:val="center"/>
            </w:pPr>
            <w:r w:rsidRPr="000937F8">
              <w:t>(Brief review of last year’s academic goals)</w:t>
            </w:r>
          </w:p>
          <w:p w:rsidR="00484312" w:rsidRPr="00D6206F" w:rsidRDefault="00484312" w:rsidP="00D6206F">
            <w:pPr>
              <w:jc w:val="center"/>
              <w:rPr>
                <w:i/>
                <w:sz w:val="18"/>
                <w:szCs w:val="18"/>
              </w:rPr>
            </w:pPr>
            <w:r w:rsidRPr="00D6206F">
              <w:rPr>
                <w:i/>
                <w:sz w:val="18"/>
                <w:szCs w:val="18"/>
              </w:rPr>
              <w:t>C.A1.5, C.A1.7</w:t>
            </w:r>
            <w:r w:rsidR="00CC787C" w:rsidRPr="00D6206F">
              <w:rPr>
                <w:i/>
                <w:sz w:val="18"/>
                <w:szCs w:val="18"/>
              </w:rPr>
              <w:t>, C.A2.7</w:t>
            </w:r>
            <w:r w:rsidR="00BD4A57" w:rsidRPr="00D6206F">
              <w:rPr>
                <w:i/>
                <w:sz w:val="18"/>
                <w:szCs w:val="18"/>
              </w:rPr>
              <w:t>, C.C1.1</w:t>
            </w:r>
            <w:r w:rsidR="00C75BA9" w:rsidRPr="00D6206F">
              <w:rPr>
                <w:i/>
                <w:sz w:val="18"/>
                <w:szCs w:val="18"/>
              </w:rPr>
              <w:t>, PS:A1.3</w:t>
            </w:r>
            <w:r w:rsidR="008379AD" w:rsidRPr="00D6206F">
              <w:rPr>
                <w:i/>
                <w:sz w:val="18"/>
                <w:szCs w:val="18"/>
              </w:rPr>
              <w:t>, PS.B1.9</w:t>
            </w:r>
            <w:r w:rsidR="000130A1" w:rsidRPr="00D6206F">
              <w:rPr>
                <w:i/>
                <w:sz w:val="18"/>
                <w:szCs w:val="18"/>
              </w:rPr>
              <w:t>, A.A1.1</w:t>
            </w:r>
            <w:r w:rsidR="00721036" w:rsidRPr="00D6206F">
              <w:rPr>
                <w:i/>
                <w:sz w:val="18"/>
                <w:szCs w:val="18"/>
              </w:rPr>
              <w:t xml:space="preserve">, </w:t>
            </w:r>
            <w:r w:rsidR="0030280E" w:rsidRPr="00D6206F">
              <w:rPr>
                <w:i/>
                <w:sz w:val="18"/>
                <w:szCs w:val="18"/>
              </w:rPr>
              <w:t>A.A3.1, A.B2.6</w:t>
            </w:r>
            <w:r w:rsidR="00D6206F" w:rsidRPr="00D6206F">
              <w:rPr>
                <w:i/>
                <w:sz w:val="18"/>
                <w:szCs w:val="18"/>
              </w:rPr>
              <w:t>, A.C1.4</w:t>
            </w:r>
          </w:p>
          <w:p w:rsidR="00975EC1" w:rsidRDefault="00975EC1" w:rsidP="00D6206F">
            <w:pPr>
              <w:jc w:val="center"/>
            </w:pPr>
          </w:p>
        </w:tc>
        <w:tc>
          <w:tcPr>
            <w:tcW w:w="2258" w:type="dxa"/>
          </w:tcPr>
          <w:p w:rsidR="00071BCE" w:rsidRDefault="00071BCE" w:rsidP="00793C0F">
            <w:pPr>
              <w:jc w:val="center"/>
            </w:pPr>
          </w:p>
          <w:p w:rsidR="007E3F6A" w:rsidRPr="00D220BF" w:rsidRDefault="007E3F6A" w:rsidP="00793C0F">
            <w:pPr>
              <w:jc w:val="center"/>
              <w:rPr>
                <w:color w:val="0D0D0D" w:themeColor="text1" w:themeTint="F2"/>
              </w:rPr>
            </w:pPr>
            <w:r w:rsidRPr="00D220BF">
              <w:rPr>
                <w:color w:val="0D0D0D" w:themeColor="text1" w:themeTint="F2"/>
              </w:rPr>
              <w:t>Character Counts Bowling</w:t>
            </w:r>
          </w:p>
          <w:p w:rsidR="00975EC1" w:rsidRDefault="00C25ECB" w:rsidP="00793C0F">
            <w:pPr>
              <w:jc w:val="center"/>
            </w:pPr>
            <w:r>
              <w:t>(Character Counts)</w:t>
            </w:r>
          </w:p>
          <w:p w:rsidR="00C75BA9" w:rsidRPr="00D6206F" w:rsidRDefault="00C75BA9" w:rsidP="00793C0F">
            <w:pPr>
              <w:jc w:val="center"/>
              <w:rPr>
                <w:i/>
                <w:sz w:val="18"/>
                <w:szCs w:val="18"/>
              </w:rPr>
            </w:pPr>
            <w:r w:rsidRPr="00D6206F">
              <w:rPr>
                <w:i/>
                <w:sz w:val="18"/>
                <w:szCs w:val="18"/>
              </w:rPr>
              <w:t>PS.A1.2</w:t>
            </w:r>
            <w:r w:rsidR="00431919" w:rsidRPr="00D6206F">
              <w:rPr>
                <w:i/>
                <w:sz w:val="18"/>
                <w:szCs w:val="18"/>
              </w:rPr>
              <w:t>, PS.A1.6, PS:A1.9</w:t>
            </w:r>
          </w:p>
          <w:p w:rsidR="000937F8" w:rsidRDefault="000937F8" w:rsidP="00793C0F">
            <w:pPr>
              <w:jc w:val="center"/>
            </w:pPr>
          </w:p>
          <w:p w:rsidR="00793C0F" w:rsidRDefault="00793C0F" w:rsidP="00793C0F">
            <w:pPr>
              <w:jc w:val="center"/>
            </w:pPr>
          </w:p>
          <w:p w:rsidR="00793C0F" w:rsidRDefault="00793C0F" w:rsidP="00793C0F">
            <w:pPr>
              <w:jc w:val="center"/>
            </w:pPr>
          </w:p>
          <w:p w:rsidR="000937F8" w:rsidRDefault="000937F8" w:rsidP="00793C0F">
            <w:pPr>
              <w:jc w:val="center"/>
            </w:pPr>
            <w:r w:rsidRPr="000937F8">
              <w:t>(Brief review of last year’s academic goals)</w:t>
            </w:r>
          </w:p>
          <w:p w:rsidR="00484312" w:rsidRPr="00D6206F" w:rsidRDefault="00484312" w:rsidP="00793C0F">
            <w:pPr>
              <w:jc w:val="center"/>
              <w:rPr>
                <w:i/>
                <w:sz w:val="18"/>
                <w:szCs w:val="18"/>
              </w:rPr>
            </w:pPr>
            <w:r w:rsidRPr="00D6206F">
              <w:rPr>
                <w:i/>
                <w:sz w:val="18"/>
                <w:szCs w:val="18"/>
              </w:rPr>
              <w:t>C.A1.5, C.A1.7</w:t>
            </w:r>
            <w:r w:rsidR="00CC787C" w:rsidRPr="00D6206F">
              <w:rPr>
                <w:i/>
                <w:sz w:val="18"/>
                <w:szCs w:val="18"/>
              </w:rPr>
              <w:t>, C.A2.7</w:t>
            </w:r>
            <w:r w:rsidR="00BD4A57" w:rsidRPr="00D6206F">
              <w:rPr>
                <w:i/>
                <w:sz w:val="18"/>
                <w:szCs w:val="18"/>
              </w:rPr>
              <w:t>, C.C1.1</w:t>
            </w:r>
            <w:r w:rsidR="00C75BA9" w:rsidRPr="00D6206F">
              <w:rPr>
                <w:i/>
                <w:sz w:val="18"/>
                <w:szCs w:val="18"/>
              </w:rPr>
              <w:t>, PS:A1.3</w:t>
            </w:r>
            <w:r w:rsidR="008379AD" w:rsidRPr="00D6206F">
              <w:rPr>
                <w:i/>
                <w:sz w:val="18"/>
                <w:szCs w:val="18"/>
              </w:rPr>
              <w:t>, PS.B1.9</w:t>
            </w:r>
            <w:r w:rsidR="000130A1" w:rsidRPr="00D6206F">
              <w:rPr>
                <w:i/>
                <w:sz w:val="18"/>
                <w:szCs w:val="18"/>
              </w:rPr>
              <w:t>, A.A1.1</w:t>
            </w:r>
            <w:r w:rsidR="0030280E" w:rsidRPr="00D6206F">
              <w:rPr>
                <w:i/>
                <w:sz w:val="18"/>
                <w:szCs w:val="18"/>
              </w:rPr>
              <w:t>, A.A3.1, A.B2.6</w:t>
            </w:r>
            <w:r w:rsidR="00D6206F" w:rsidRPr="00D6206F">
              <w:rPr>
                <w:i/>
                <w:sz w:val="18"/>
                <w:szCs w:val="18"/>
              </w:rPr>
              <w:t>, A.C1.4</w:t>
            </w:r>
          </w:p>
        </w:tc>
        <w:tc>
          <w:tcPr>
            <w:tcW w:w="2345" w:type="dxa"/>
          </w:tcPr>
          <w:p w:rsidR="00071BCE" w:rsidRDefault="00071BCE" w:rsidP="00793C0F">
            <w:pPr>
              <w:jc w:val="center"/>
            </w:pPr>
          </w:p>
          <w:p w:rsidR="003A68D4" w:rsidRDefault="00C25ECB" w:rsidP="00793C0F">
            <w:pPr>
              <w:jc w:val="center"/>
            </w:pPr>
            <w:r w:rsidRPr="00C25ECB">
              <w:t xml:space="preserve">“See It In Action” Character videos </w:t>
            </w:r>
            <w:r w:rsidR="00150C18">
              <w:t>and discussion</w:t>
            </w:r>
          </w:p>
          <w:p w:rsidR="000937F8" w:rsidRDefault="007E3F6A" w:rsidP="00793C0F">
            <w:pPr>
              <w:jc w:val="center"/>
            </w:pPr>
            <w:r>
              <w:t>(Character Counts and Values.com videos)</w:t>
            </w:r>
          </w:p>
          <w:p w:rsidR="00C75BA9" w:rsidRPr="00D6206F" w:rsidRDefault="00C75BA9" w:rsidP="00793C0F">
            <w:pPr>
              <w:jc w:val="center"/>
              <w:rPr>
                <w:i/>
                <w:sz w:val="18"/>
                <w:szCs w:val="18"/>
              </w:rPr>
            </w:pPr>
            <w:r w:rsidRPr="00D6206F">
              <w:rPr>
                <w:i/>
                <w:sz w:val="18"/>
                <w:szCs w:val="18"/>
              </w:rPr>
              <w:t>PS.A1.2</w:t>
            </w:r>
            <w:r w:rsidR="00431919" w:rsidRPr="00D6206F">
              <w:rPr>
                <w:i/>
                <w:sz w:val="18"/>
                <w:szCs w:val="18"/>
              </w:rPr>
              <w:t>, PS.A1.6</w:t>
            </w:r>
            <w:r w:rsidR="008379AD" w:rsidRPr="00D6206F">
              <w:rPr>
                <w:i/>
                <w:sz w:val="18"/>
                <w:szCs w:val="18"/>
              </w:rPr>
              <w:t>, PS:B1.2</w:t>
            </w:r>
          </w:p>
          <w:p w:rsidR="000937F8" w:rsidRDefault="000937F8" w:rsidP="00793C0F">
            <w:pPr>
              <w:jc w:val="center"/>
            </w:pPr>
          </w:p>
          <w:p w:rsidR="000937F8" w:rsidRDefault="000937F8" w:rsidP="00793C0F">
            <w:pPr>
              <w:jc w:val="center"/>
            </w:pPr>
            <w:r w:rsidRPr="000937F8">
              <w:t>(Brief review of last year’s academic goals)</w:t>
            </w:r>
          </w:p>
          <w:p w:rsidR="00484312" w:rsidRPr="00D6206F" w:rsidRDefault="00C75BA9" w:rsidP="00793C0F">
            <w:pPr>
              <w:jc w:val="center"/>
              <w:rPr>
                <w:i/>
                <w:sz w:val="18"/>
                <w:szCs w:val="18"/>
              </w:rPr>
            </w:pPr>
            <w:r w:rsidRPr="00D6206F">
              <w:rPr>
                <w:i/>
                <w:sz w:val="18"/>
                <w:szCs w:val="18"/>
              </w:rPr>
              <w:t>C.A1.5, C.A1.7, C.A2.7, C.C1.1, PS:A1.3</w:t>
            </w:r>
            <w:r w:rsidR="008379AD" w:rsidRPr="00D6206F">
              <w:rPr>
                <w:i/>
                <w:sz w:val="18"/>
                <w:szCs w:val="18"/>
              </w:rPr>
              <w:t>, PS.B1.9</w:t>
            </w:r>
            <w:r w:rsidR="000130A1" w:rsidRPr="00D6206F">
              <w:rPr>
                <w:i/>
                <w:sz w:val="18"/>
                <w:szCs w:val="18"/>
              </w:rPr>
              <w:t>, A.A1.1</w:t>
            </w:r>
            <w:r w:rsidR="0030280E" w:rsidRPr="00D6206F">
              <w:rPr>
                <w:i/>
                <w:sz w:val="18"/>
                <w:szCs w:val="18"/>
              </w:rPr>
              <w:t>, A.A3.1, A.B2.6</w:t>
            </w:r>
            <w:r w:rsidR="00D6206F" w:rsidRPr="00D6206F">
              <w:rPr>
                <w:i/>
                <w:sz w:val="18"/>
                <w:szCs w:val="18"/>
              </w:rPr>
              <w:t>, A.C1.4</w:t>
            </w:r>
          </w:p>
        </w:tc>
        <w:tc>
          <w:tcPr>
            <w:tcW w:w="2345" w:type="dxa"/>
          </w:tcPr>
          <w:p w:rsidR="00071BCE" w:rsidRDefault="00071BCE" w:rsidP="00793C0F">
            <w:pPr>
              <w:jc w:val="center"/>
            </w:pPr>
          </w:p>
          <w:p w:rsidR="003D1B93" w:rsidRDefault="003D1B93" w:rsidP="00793C0F">
            <w:pPr>
              <w:jc w:val="center"/>
            </w:pPr>
            <w:r>
              <w:t>Character Personal Inventory</w:t>
            </w:r>
          </w:p>
          <w:p w:rsidR="003D1B93" w:rsidRDefault="003D1B93" w:rsidP="00793C0F">
            <w:pPr>
              <w:jc w:val="center"/>
            </w:pPr>
            <w:r>
              <w:t>(Character Counts)</w:t>
            </w:r>
          </w:p>
          <w:p w:rsidR="00CC787C" w:rsidRPr="00D6206F" w:rsidRDefault="00CC787C" w:rsidP="00793C0F">
            <w:pPr>
              <w:jc w:val="center"/>
              <w:rPr>
                <w:i/>
                <w:sz w:val="18"/>
                <w:szCs w:val="18"/>
              </w:rPr>
            </w:pPr>
            <w:r w:rsidRPr="00D6206F">
              <w:rPr>
                <w:i/>
                <w:sz w:val="18"/>
                <w:szCs w:val="18"/>
              </w:rPr>
              <w:t>C.A2.8</w:t>
            </w:r>
            <w:r w:rsidR="00C75BA9" w:rsidRPr="00D6206F">
              <w:rPr>
                <w:i/>
                <w:sz w:val="18"/>
                <w:szCs w:val="18"/>
              </w:rPr>
              <w:t>, PS:A1.1, PS.A1.2</w:t>
            </w:r>
            <w:r w:rsidR="00431919" w:rsidRPr="00D6206F">
              <w:rPr>
                <w:i/>
                <w:sz w:val="18"/>
                <w:szCs w:val="18"/>
              </w:rPr>
              <w:t>, PS.A1.6, PS:A1.10</w:t>
            </w:r>
          </w:p>
          <w:p w:rsidR="004D5FC1" w:rsidRDefault="004D5FC1" w:rsidP="00793C0F">
            <w:pPr>
              <w:jc w:val="center"/>
            </w:pPr>
          </w:p>
          <w:p w:rsidR="000937F8" w:rsidRDefault="000937F8" w:rsidP="00793C0F">
            <w:pPr>
              <w:jc w:val="center"/>
            </w:pPr>
          </w:p>
          <w:p w:rsidR="000937F8" w:rsidRDefault="000937F8" w:rsidP="00793C0F">
            <w:pPr>
              <w:jc w:val="center"/>
            </w:pPr>
            <w:r w:rsidRPr="000937F8">
              <w:t>(Brief review of last year’s academic goals)</w:t>
            </w:r>
          </w:p>
          <w:p w:rsidR="003D1B93" w:rsidRPr="00D6206F" w:rsidRDefault="00C75BA9" w:rsidP="00793C0F">
            <w:pPr>
              <w:jc w:val="center"/>
              <w:rPr>
                <w:i/>
                <w:sz w:val="18"/>
                <w:szCs w:val="18"/>
              </w:rPr>
            </w:pPr>
            <w:r w:rsidRPr="00D6206F">
              <w:rPr>
                <w:i/>
                <w:sz w:val="18"/>
                <w:szCs w:val="18"/>
              </w:rPr>
              <w:t>C.A1.5, C.A1.7, C.A2.7, C.C1.1, PS:A1.3</w:t>
            </w:r>
            <w:r w:rsidR="008379AD" w:rsidRPr="00D6206F">
              <w:rPr>
                <w:i/>
                <w:sz w:val="18"/>
                <w:szCs w:val="18"/>
              </w:rPr>
              <w:t>, PS.B1.9</w:t>
            </w:r>
            <w:r w:rsidR="000130A1" w:rsidRPr="00D6206F">
              <w:rPr>
                <w:i/>
                <w:sz w:val="18"/>
                <w:szCs w:val="18"/>
              </w:rPr>
              <w:t>, A.A1.1</w:t>
            </w:r>
            <w:r w:rsidR="0030280E" w:rsidRPr="00D6206F">
              <w:rPr>
                <w:i/>
                <w:sz w:val="18"/>
                <w:szCs w:val="18"/>
              </w:rPr>
              <w:t>, A.A3.1, A.B2.6</w:t>
            </w:r>
            <w:r w:rsidR="00D6206F" w:rsidRPr="00D6206F">
              <w:rPr>
                <w:i/>
                <w:sz w:val="18"/>
                <w:szCs w:val="18"/>
              </w:rPr>
              <w:t>, A.C1.4</w:t>
            </w:r>
          </w:p>
        </w:tc>
        <w:bookmarkStart w:id="0" w:name="_GoBack"/>
        <w:bookmarkEnd w:id="0"/>
      </w:tr>
      <w:tr w:rsidR="00DC48BA" w:rsidTr="004D5FC1">
        <w:tc>
          <w:tcPr>
            <w:tcW w:w="2178" w:type="dxa"/>
          </w:tcPr>
          <w:p w:rsidR="00BF1050" w:rsidRDefault="00975EC1">
            <w:r w:rsidRPr="00BF1050">
              <w:rPr>
                <w:b/>
                <w:i/>
              </w:rPr>
              <w:t>October</w:t>
            </w:r>
            <w:r>
              <w:t>-</w:t>
            </w:r>
          </w:p>
          <w:p w:rsidR="004D5FC1" w:rsidRDefault="004D5FC1"/>
          <w:p w:rsidR="00975EC1" w:rsidRPr="004D5FC1" w:rsidRDefault="004D5FC1">
            <w:pPr>
              <w:rPr>
                <w:b/>
                <w:i/>
                <w:sz w:val="28"/>
                <w:szCs w:val="28"/>
              </w:rPr>
            </w:pPr>
            <w:r w:rsidRPr="004D5FC1">
              <w:rPr>
                <w:b/>
                <w:i/>
                <w:sz w:val="28"/>
                <w:szCs w:val="28"/>
              </w:rPr>
              <w:t>Responsibility</w:t>
            </w:r>
          </w:p>
          <w:p w:rsidR="004D5FC1" w:rsidRDefault="004D5FC1"/>
          <w:p w:rsidR="004D5FC1" w:rsidRDefault="004D5FC1">
            <w:r>
              <w:t xml:space="preserve">Other themes: </w:t>
            </w:r>
          </w:p>
          <w:p w:rsidR="009C18CF" w:rsidRDefault="005D7E6D" w:rsidP="00985207">
            <w:r w:rsidRPr="00985207">
              <w:rPr>
                <w:i/>
              </w:rPr>
              <w:t xml:space="preserve">Following </w:t>
            </w:r>
            <w:r w:rsidR="00281D52" w:rsidRPr="00985207">
              <w:rPr>
                <w:i/>
              </w:rPr>
              <w:t>d</w:t>
            </w:r>
            <w:r w:rsidR="00BF1050" w:rsidRPr="00985207">
              <w:rPr>
                <w:i/>
              </w:rPr>
              <w:t>irections</w:t>
            </w:r>
            <w:r w:rsidR="00985207" w:rsidRPr="00985207">
              <w:rPr>
                <w:i/>
              </w:rPr>
              <w:t>, Good Listening Skills,</w:t>
            </w:r>
          </w:p>
          <w:p w:rsidR="00281D52" w:rsidRPr="00985207" w:rsidRDefault="00985207" w:rsidP="00985207">
            <w:pPr>
              <w:rPr>
                <w:i/>
              </w:rPr>
            </w:pPr>
            <w:r w:rsidRPr="00985207">
              <w:rPr>
                <w:i/>
              </w:rPr>
              <w:t>Personal R</w:t>
            </w:r>
            <w:r w:rsidR="00BF1050" w:rsidRPr="00985207">
              <w:rPr>
                <w:i/>
              </w:rPr>
              <w:t>esponsibility</w:t>
            </w:r>
            <w:r w:rsidR="00281D52" w:rsidRPr="00985207">
              <w:rPr>
                <w:i/>
              </w:rPr>
              <w:t>,</w:t>
            </w:r>
          </w:p>
          <w:p w:rsidR="00281D52" w:rsidRPr="00985207" w:rsidRDefault="00281D52" w:rsidP="00985207">
            <w:pPr>
              <w:rPr>
                <w:i/>
              </w:rPr>
            </w:pPr>
            <w:r w:rsidRPr="00985207">
              <w:rPr>
                <w:i/>
              </w:rPr>
              <w:t>Working Hard</w:t>
            </w:r>
          </w:p>
          <w:p w:rsidR="00281D52" w:rsidRPr="00985207" w:rsidRDefault="00281D52" w:rsidP="00985207">
            <w:pPr>
              <w:rPr>
                <w:i/>
              </w:rPr>
            </w:pPr>
            <w:r w:rsidRPr="00985207">
              <w:rPr>
                <w:i/>
              </w:rPr>
              <w:t>Goal Setting</w:t>
            </w:r>
          </w:p>
          <w:p w:rsidR="00985207" w:rsidRPr="00281D52" w:rsidRDefault="00985207" w:rsidP="00281D52">
            <w:pPr>
              <w:rPr>
                <w:i/>
              </w:rPr>
            </w:pPr>
            <w:r w:rsidRPr="00985207">
              <w:rPr>
                <w:i/>
              </w:rPr>
              <w:t>Making Good/Healthy Choices</w:t>
            </w:r>
          </w:p>
        </w:tc>
        <w:tc>
          <w:tcPr>
            <w:tcW w:w="1980" w:type="dxa"/>
          </w:tcPr>
          <w:p w:rsidR="005D7E6D" w:rsidRDefault="005D7E6D" w:rsidP="00D220BF">
            <w:pPr>
              <w:jc w:val="center"/>
            </w:pPr>
          </w:p>
          <w:p w:rsidR="009C18CF" w:rsidRDefault="00BF1050" w:rsidP="00D220BF">
            <w:pPr>
              <w:jc w:val="center"/>
            </w:pPr>
            <w:r>
              <w:t>Chain of Responsible</w:t>
            </w:r>
            <w:r w:rsidR="009C18CF">
              <w:t xml:space="preserve"> choices</w:t>
            </w:r>
          </w:p>
          <w:p w:rsidR="009C18CF" w:rsidRDefault="007E3F6A" w:rsidP="00D220BF">
            <w:pPr>
              <w:jc w:val="center"/>
            </w:pPr>
            <w:r>
              <w:t>(Character Counts)</w:t>
            </w:r>
          </w:p>
          <w:p w:rsidR="00484312" w:rsidRPr="00D6206F" w:rsidRDefault="00484312" w:rsidP="00D220BF">
            <w:pPr>
              <w:jc w:val="center"/>
              <w:rPr>
                <w:i/>
                <w:sz w:val="18"/>
                <w:szCs w:val="18"/>
              </w:rPr>
            </w:pPr>
            <w:r w:rsidRPr="00D6206F">
              <w:rPr>
                <w:i/>
                <w:sz w:val="18"/>
                <w:szCs w:val="18"/>
              </w:rPr>
              <w:t>C.A1.5</w:t>
            </w:r>
            <w:r w:rsidR="00C75BA9" w:rsidRPr="00D6206F">
              <w:rPr>
                <w:i/>
                <w:sz w:val="18"/>
                <w:szCs w:val="18"/>
              </w:rPr>
              <w:t>, PS.A1.2</w:t>
            </w:r>
            <w:r w:rsidR="00431919" w:rsidRPr="00D6206F">
              <w:rPr>
                <w:i/>
                <w:sz w:val="18"/>
                <w:szCs w:val="18"/>
              </w:rPr>
              <w:t>, PS.A1.6, PS:A1.8</w:t>
            </w:r>
            <w:r w:rsidR="0014129C" w:rsidRPr="00D6206F">
              <w:rPr>
                <w:i/>
                <w:sz w:val="18"/>
                <w:szCs w:val="18"/>
              </w:rPr>
              <w:t xml:space="preserve">, </w:t>
            </w:r>
            <w:r w:rsidR="008379AD" w:rsidRPr="00D6206F">
              <w:rPr>
                <w:i/>
                <w:sz w:val="18"/>
                <w:szCs w:val="18"/>
              </w:rPr>
              <w:t>PS:B1.2</w:t>
            </w:r>
            <w:r w:rsidR="00721036" w:rsidRPr="00D6206F">
              <w:rPr>
                <w:i/>
                <w:sz w:val="18"/>
                <w:szCs w:val="18"/>
              </w:rPr>
              <w:t>, A:A1.5</w:t>
            </w:r>
            <w:r w:rsidR="0030280E" w:rsidRPr="00D6206F">
              <w:rPr>
                <w:i/>
                <w:sz w:val="18"/>
                <w:szCs w:val="18"/>
              </w:rPr>
              <w:t>, A.A3.1</w:t>
            </w:r>
          </w:p>
          <w:p w:rsidR="00BF1050" w:rsidRDefault="00BF1050" w:rsidP="00D220BF">
            <w:pPr>
              <w:jc w:val="center"/>
            </w:pPr>
          </w:p>
          <w:p w:rsidR="00BF1050" w:rsidRDefault="00BF1050" w:rsidP="00D220BF">
            <w:pPr>
              <w:jc w:val="center"/>
            </w:pPr>
          </w:p>
          <w:p w:rsidR="00D6206F" w:rsidRDefault="00D6206F" w:rsidP="00D220BF">
            <w:pPr>
              <w:jc w:val="center"/>
              <w:rPr>
                <w:color w:val="000000" w:themeColor="text1"/>
              </w:rPr>
            </w:pPr>
          </w:p>
          <w:p w:rsidR="00D6206F" w:rsidRDefault="00D6206F" w:rsidP="00D220BF">
            <w:pPr>
              <w:jc w:val="center"/>
              <w:rPr>
                <w:color w:val="000000" w:themeColor="text1"/>
              </w:rPr>
            </w:pPr>
          </w:p>
          <w:p w:rsidR="00D6206F" w:rsidRDefault="00D6206F" w:rsidP="00D220BF">
            <w:pPr>
              <w:jc w:val="center"/>
              <w:rPr>
                <w:color w:val="000000" w:themeColor="text1"/>
              </w:rPr>
            </w:pPr>
          </w:p>
          <w:p w:rsidR="00BA68CA" w:rsidRPr="007E3F6A" w:rsidRDefault="007E3F6A" w:rsidP="00D220BF">
            <w:pPr>
              <w:jc w:val="center"/>
              <w:rPr>
                <w:color w:val="000000" w:themeColor="text1"/>
              </w:rPr>
            </w:pPr>
            <w:r>
              <w:rPr>
                <w:color w:val="000000" w:themeColor="text1"/>
              </w:rPr>
              <w:t>“Diagram of a Good Listener”</w:t>
            </w:r>
          </w:p>
          <w:p w:rsidR="009C18CF" w:rsidRDefault="00BA68CA" w:rsidP="00D220BF">
            <w:pPr>
              <w:jc w:val="center"/>
              <w:rPr>
                <w:color w:val="000000" w:themeColor="text1"/>
              </w:rPr>
            </w:pPr>
            <w:r w:rsidRPr="007E3F6A">
              <w:rPr>
                <w:color w:val="000000" w:themeColor="text1"/>
              </w:rPr>
              <w:lastRenderedPageBreak/>
              <w:t>(Best Face Forward)</w:t>
            </w:r>
          </w:p>
          <w:p w:rsidR="00431919" w:rsidRPr="00D6206F" w:rsidRDefault="00431919" w:rsidP="00D220BF">
            <w:pPr>
              <w:jc w:val="center"/>
              <w:rPr>
                <w:i/>
                <w:color w:val="000000" w:themeColor="text1"/>
                <w:sz w:val="18"/>
                <w:szCs w:val="18"/>
              </w:rPr>
            </w:pPr>
            <w:r w:rsidRPr="00D6206F">
              <w:rPr>
                <w:i/>
                <w:sz w:val="18"/>
                <w:szCs w:val="18"/>
              </w:rPr>
              <w:t>PS.A1.6, PS:A1.8</w:t>
            </w:r>
            <w:r w:rsidR="00864BB7" w:rsidRPr="00D6206F">
              <w:rPr>
                <w:i/>
                <w:sz w:val="18"/>
                <w:szCs w:val="18"/>
              </w:rPr>
              <w:t>, PS:A2.6, PS:A2.7</w:t>
            </w:r>
            <w:r w:rsidR="00721036" w:rsidRPr="00D6206F">
              <w:rPr>
                <w:i/>
                <w:sz w:val="18"/>
                <w:szCs w:val="18"/>
              </w:rPr>
              <w:t>, A:A1.5</w:t>
            </w:r>
            <w:r w:rsidR="0030280E" w:rsidRPr="00D6206F">
              <w:rPr>
                <w:i/>
                <w:sz w:val="18"/>
                <w:szCs w:val="18"/>
              </w:rPr>
              <w:t>, A.A3.1</w:t>
            </w:r>
          </w:p>
          <w:p w:rsidR="004D5FC1" w:rsidRDefault="004D5FC1" w:rsidP="00D220BF">
            <w:pPr>
              <w:jc w:val="center"/>
            </w:pPr>
          </w:p>
        </w:tc>
        <w:tc>
          <w:tcPr>
            <w:tcW w:w="2070" w:type="dxa"/>
          </w:tcPr>
          <w:p w:rsidR="00975EC1" w:rsidRDefault="00975EC1" w:rsidP="00D6206F">
            <w:pPr>
              <w:jc w:val="center"/>
            </w:pPr>
          </w:p>
          <w:p w:rsidR="008D1105" w:rsidRPr="00D220BF" w:rsidRDefault="004018E7" w:rsidP="00D6206F">
            <w:pPr>
              <w:jc w:val="center"/>
              <w:rPr>
                <w:color w:val="0D0D0D" w:themeColor="text1" w:themeTint="F2"/>
              </w:rPr>
            </w:pPr>
            <w:r w:rsidRPr="00D220BF">
              <w:rPr>
                <w:color w:val="0D0D0D" w:themeColor="text1" w:themeTint="F2"/>
              </w:rPr>
              <w:t>“What Responsible Ants</w:t>
            </w:r>
            <w:r w:rsidR="005D7E6D" w:rsidRPr="00D220BF">
              <w:rPr>
                <w:color w:val="0D0D0D" w:themeColor="text1" w:themeTint="F2"/>
              </w:rPr>
              <w:t xml:space="preserve"> D</w:t>
            </w:r>
            <w:r w:rsidR="002F2643" w:rsidRPr="00D220BF">
              <w:rPr>
                <w:color w:val="0D0D0D" w:themeColor="text1" w:themeTint="F2"/>
              </w:rPr>
              <w:t>o…</w:t>
            </w:r>
            <w:proofErr w:type="gramStart"/>
            <w:r w:rsidRPr="00D220BF">
              <w:rPr>
                <w:color w:val="0D0D0D" w:themeColor="text1" w:themeTint="F2"/>
              </w:rPr>
              <w:t>”</w:t>
            </w:r>
            <w:proofErr w:type="gramEnd"/>
          </w:p>
          <w:p w:rsidR="009C18CF" w:rsidRDefault="007E3F6A" w:rsidP="00D6206F">
            <w:pPr>
              <w:jc w:val="center"/>
            </w:pPr>
            <w:r>
              <w:t>(Character Counts)</w:t>
            </w:r>
          </w:p>
          <w:p w:rsidR="00484312" w:rsidRPr="00D6206F" w:rsidRDefault="00484312" w:rsidP="00D6206F">
            <w:pPr>
              <w:jc w:val="center"/>
              <w:rPr>
                <w:i/>
                <w:sz w:val="18"/>
                <w:szCs w:val="18"/>
              </w:rPr>
            </w:pPr>
            <w:r w:rsidRPr="00D6206F">
              <w:rPr>
                <w:i/>
                <w:sz w:val="18"/>
                <w:szCs w:val="18"/>
              </w:rPr>
              <w:t>C.A1.5</w:t>
            </w:r>
            <w:r w:rsidR="00CC787C" w:rsidRPr="00D6206F">
              <w:rPr>
                <w:i/>
                <w:sz w:val="18"/>
                <w:szCs w:val="18"/>
              </w:rPr>
              <w:t xml:space="preserve">, </w:t>
            </w:r>
            <w:r w:rsidR="00431919" w:rsidRPr="00D6206F">
              <w:rPr>
                <w:i/>
                <w:sz w:val="18"/>
                <w:szCs w:val="18"/>
              </w:rPr>
              <w:t>PS.A1.6</w:t>
            </w:r>
            <w:r w:rsidR="00CC787C" w:rsidRPr="00D6206F">
              <w:rPr>
                <w:i/>
                <w:sz w:val="18"/>
                <w:szCs w:val="18"/>
              </w:rPr>
              <w:t>CA2.7</w:t>
            </w:r>
            <w:r w:rsidR="00C75BA9" w:rsidRPr="00D6206F">
              <w:rPr>
                <w:i/>
                <w:sz w:val="18"/>
                <w:szCs w:val="18"/>
              </w:rPr>
              <w:t>, PS.A1.2</w:t>
            </w:r>
            <w:r w:rsidR="00431919" w:rsidRPr="00D6206F">
              <w:rPr>
                <w:i/>
                <w:sz w:val="18"/>
                <w:szCs w:val="18"/>
              </w:rPr>
              <w:t>, PS:A1.8</w:t>
            </w:r>
            <w:r w:rsidR="0014129C" w:rsidRPr="00D6206F">
              <w:rPr>
                <w:i/>
                <w:sz w:val="18"/>
                <w:szCs w:val="18"/>
              </w:rPr>
              <w:t>, PS:A2.1</w:t>
            </w:r>
            <w:r w:rsidR="008379AD" w:rsidRPr="00D6206F">
              <w:rPr>
                <w:i/>
                <w:sz w:val="18"/>
                <w:szCs w:val="18"/>
              </w:rPr>
              <w:t>, PS:B1.2</w:t>
            </w:r>
            <w:r w:rsidR="00721036" w:rsidRPr="00D6206F">
              <w:rPr>
                <w:i/>
                <w:sz w:val="18"/>
                <w:szCs w:val="18"/>
              </w:rPr>
              <w:t>, A:A1.5</w:t>
            </w:r>
            <w:r w:rsidR="0030280E" w:rsidRPr="00D6206F">
              <w:rPr>
                <w:i/>
                <w:sz w:val="18"/>
                <w:szCs w:val="18"/>
              </w:rPr>
              <w:t>, A.A3.1</w:t>
            </w:r>
          </w:p>
          <w:p w:rsidR="009C18CF" w:rsidRDefault="009C18CF" w:rsidP="00D6206F">
            <w:pPr>
              <w:jc w:val="center"/>
            </w:pPr>
          </w:p>
          <w:p w:rsidR="005D7E6D" w:rsidRDefault="005D7E6D" w:rsidP="00D6206F">
            <w:pPr>
              <w:jc w:val="center"/>
            </w:pPr>
          </w:p>
          <w:p w:rsidR="00D6206F" w:rsidRDefault="00D6206F" w:rsidP="00D6206F">
            <w:pPr>
              <w:jc w:val="center"/>
            </w:pPr>
          </w:p>
          <w:p w:rsidR="00D6206F" w:rsidRDefault="00D6206F" w:rsidP="00D6206F">
            <w:pPr>
              <w:jc w:val="center"/>
            </w:pPr>
          </w:p>
          <w:p w:rsidR="00D6206F" w:rsidRDefault="00D6206F" w:rsidP="00D6206F">
            <w:pPr>
              <w:jc w:val="center"/>
            </w:pPr>
          </w:p>
          <w:p w:rsidR="00BA68CA" w:rsidRDefault="007E3F6A" w:rsidP="00D6206F">
            <w:pPr>
              <w:jc w:val="center"/>
            </w:pPr>
            <w:r>
              <w:t>Listening and Following Directions</w:t>
            </w:r>
          </w:p>
          <w:p w:rsidR="009C18CF" w:rsidRDefault="00BA68CA" w:rsidP="00D6206F">
            <w:pPr>
              <w:jc w:val="center"/>
            </w:pPr>
            <w:r>
              <w:lastRenderedPageBreak/>
              <w:t>(Best Face Forward)</w:t>
            </w:r>
          </w:p>
          <w:p w:rsidR="00431919" w:rsidRPr="00D6206F" w:rsidRDefault="00431919" w:rsidP="00D6206F">
            <w:pPr>
              <w:jc w:val="center"/>
              <w:rPr>
                <w:i/>
                <w:sz w:val="18"/>
                <w:szCs w:val="18"/>
              </w:rPr>
            </w:pPr>
            <w:r w:rsidRPr="00D6206F">
              <w:rPr>
                <w:i/>
                <w:sz w:val="18"/>
                <w:szCs w:val="18"/>
              </w:rPr>
              <w:t>PS.A1.6, PS:A1.8</w:t>
            </w:r>
          </w:p>
          <w:p w:rsidR="004D5FC1" w:rsidRPr="00D6206F" w:rsidRDefault="00864BB7" w:rsidP="00D6206F">
            <w:pPr>
              <w:jc w:val="center"/>
              <w:rPr>
                <w:i/>
                <w:sz w:val="18"/>
                <w:szCs w:val="18"/>
              </w:rPr>
            </w:pPr>
            <w:r w:rsidRPr="00D6206F">
              <w:rPr>
                <w:i/>
                <w:sz w:val="18"/>
                <w:szCs w:val="18"/>
              </w:rPr>
              <w:t>PS:A2.6, PS:A2.7</w:t>
            </w:r>
            <w:r w:rsidR="008379AD" w:rsidRPr="00D6206F">
              <w:rPr>
                <w:i/>
                <w:sz w:val="18"/>
                <w:szCs w:val="18"/>
              </w:rPr>
              <w:t xml:space="preserve">, </w:t>
            </w:r>
            <w:r w:rsidR="00721036" w:rsidRPr="00D6206F">
              <w:rPr>
                <w:i/>
                <w:sz w:val="18"/>
                <w:szCs w:val="18"/>
              </w:rPr>
              <w:t>A:A1.5</w:t>
            </w:r>
            <w:r w:rsidR="0030280E" w:rsidRPr="00D6206F">
              <w:rPr>
                <w:i/>
                <w:sz w:val="18"/>
                <w:szCs w:val="18"/>
              </w:rPr>
              <w:t>, A.A3.1</w:t>
            </w:r>
          </w:p>
          <w:p w:rsidR="004D5FC1" w:rsidRDefault="004D5FC1" w:rsidP="00D6206F">
            <w:pPr>
              <w:jc w:val="center"/>
            </w:pPr>
          </w:p>
        </w:tc>
        <w:tc>
          <w:tcPr>
            <w:tcW w:w="2258" w:type="dxa"/>
          </w:tcPr>
          <w:p w:rsidR="00975EC1" w:rsidRDefault="00975EC1" w:rsidP="00D6206F">
            <w:pPr>
              <w:jc w:val="center"/>
            </w:pPr>
          </w:p>
          <w:p w:rsidR="009C18CF" w:rsidRDefault="002568DD" w:rsidP="00D6206F">
            <w:pPr>
              <w:jc w:val="center"/>
            </w:pPr>
            <w:r>
              <w:t>Venn Diagram of Responsible Choices</w:t>
            </w:r>
          </w:p>
          <w:p w:rsidR="002568DD" w:rsidRDefault="002568DD" w:rsidP="00D6206F">
            <w:pPr>
              <w:jc w:val="center"/>
            </w:pPr>
            <w:r>
              <w:t>(Best Face Forward)</w:t>
            </w:r>
          </w:p>
          <w:p w:rsidR="00484312" w:rsidRPr="00D6206F" w:rsidRDefault="00484312" w:rsidP="00D6206F">
            <w:pPr>
              <w:jc w:val="center"/>
              <w:rPr>
                <w:i/>
                <w:sz w:val="18"/>
                <w:szCs w:val="18"/>
              </w:rPr>
            </w:pPr>
            <w:r w:rsidRPr="00D6206F">
              <w:rPr>
                <w:i/>
                <w:sz w:val="18"/>
                <w:szCs w:val="18"/>
              </w:rPr>
              <w:t>C.A1.4</w:t>
            </w:r>
            <w:r w:rsidR="00CC787C" w:rsidRPr="00D6206F">
              <w:rPr>
                <w:i/>
                <w:sz w:val="18"/>
                <w:szCs w:val="18"/>
              </w:rPr>
              <w:t>, C.A2.7</w:t>
            </w:r>
            <w:r w:rsidR="00C75BA9" w:rsidRPr="00D6206F">
              <w:rPr>
                <w:i/>
                <w:sz w:val="18"/>
                <w:szCs w:val="18"/>
              </w:rPr>
              <w:t>, PS.A1.2</w:t>
            </w:r>
            <w:r w:rsidR="00431919" w:rsidRPr="00D6206F">
              <w:rPr>
                <w:i/>
                <w:sz w:val="18"/>
                <w:szCs w:val="18"/>
              </w:rPr>
              <w:t>, PS.A1.6, PS:A1.8, PS:A1.9</w:t>
            </w:r>
            <w:r w:rsidR="0014129C" w:rsidRPr="00D6206F">
              <w:rPr>
                <w:i/>
                <w:sz w:val="18"/>
                <w:szCs w:val="18"/>
              </w:rPr>
              <w:t>, PS:A2.1</w:t>
            </w:r>
            <w:r w:rsidR="008379AD" w:rsidRPr="00D6206F">
              <w:rPr>
                <w:i/>
                <w:sz w:val="18"/>
                <w:szCs w:val="18"/>
              </w:rPr>
              <w:t>, PS:B1.2</w:t>
            </w:r>
            <w:r w:rsidR="00721036" w:rsidRPr="00D6206F">
              <w:rPr>
                <w:i/>
                <w:sz w:val="18"/>
                <w:szCs w:val="18"/>
              </w:rPr>
              <w:t>, A:A1.5</w:t>
            </w:r>
          </w:p>
          <w:p w:rsidR="004018E7" w:rsidRDefault="004018E7" w:rsidP="00D6206F">
            <w:pPr>
              <w:jc w:val="center"/>
            </w:pPr>
          </w:p>
          <w:p w:rsidR="004018E7" w:rsidRDefault="004018E7" w:rsidP="00D6206F">
            <w:pPr>
              <w:jc w:val="center"/>
            </w:pPr>
          </w:p>
          <w:p w:rsidR="00D6206F" w:rsidRDefault="00D6206F" w:rsidP="00D6206F">
            <w:pPr>
              <w:jc w:val="center"/>
            </w:pPr>
          </w:p>
          <w:p w:rsidR="00D6206F" w:rsidRDefault="00D6206F" w:rsidP="00D6206F">
            <w:pPr>
              <w:jc w:val="center"/>
            </w:pPr>
          </w:p>
          <w:p w:rsidR="00D6206F" w:rsidRDefault="00D6206F" w:rsidP="00D6206F">
            <w:pPr>
              <w:jc w:val="center"/>
            </w:pPr>
          </w:p>
          <w:p w:rsidR="00D6206F" w:rsidRDefault="00D6206F" w:rsidP="00D6206F">
            <w:pPr>
              <w:jc w:val="center"/>
            </w:pPr>
          </w:p>
          <w:p w:rsidR="002568DD" w:rsidRDefault="00AF095A" w:rsidP="00D6206F">
            <w:pPr>
              <w:jc w:val="center"/>
            </w:pPr>
            <w:r>
              <w:t>Responsibility</w:t>
            </w:r>
          </w:p>
          <w:p w:rsidR="00AF095A" w:rsidRDefault="00FB4966" w:rsidP="00D6206F">
            <w:pPr>
              <w:jc w:val="center"/>
            </w:pPr>
            <w:r>
              <w:t>Bingo</w:t>
            </w:r>
          </w:p>
          <w:p w:rsidR="00484312" w:rsidRPr="00D6206F" w:rsidRDefault="00431919" w:rsidP="00D6206F">
            <w:pPr>
              <w:jc w:val="center"/>
              <w:rPr>
                <w:i/>
                <w:sz w:val="18"/>
                <w:szCs w:val="18"/>
              </w:rPr>
            </w:pPr>
            <w:r w:rsidRPr="00D6206F">
              <w:rPr>
                <w:i/>
                <w:sz w:val="18"/>
                <w:szCs w:val="18"/>
              </w:rPr>
              <w:lastRenderedPageBreak/>
              <w:t>PS.A1.6</w:t>
            </w:r>
            <w:r w:rsidR="0014129C" w:rsidRPr="00D6206F">
              <w:rPr>
                <w:i/>
                <w:sz w:val="18"/>
                <w:szCs w:val="18"/>
              </w:rPr>
              <w:t>, PS:A2.1</w:t>
            </w:r>
            <w:r w:rsidR="008379AD" w:rsidRPr="00D6206F">
              <w:rPr>
                <w:i/>
                <w:sz w:val="18"/>
                <w:szCs w:val="18"/>
              </w:rPr>
              <w:t>, PS:B1.2</w:t>
            </w:r>
          </w:p>
        </w:tc>
        <w:tc>
          <w:tcPr>
            <w:tcW w:w="2345" w:type="dxa"/>
          </w:tcPr>
          <w:p w:rsidR="009C18CF" w:rsidRDefault="009C18CF" w:rsidP="00D220BF">
            <w:pPr>
              <w:jc w:val="center"/>
            </w:pPr>
          </w:p>
          <w:p w:rsidR="00C35C2D" w:rsidRPr="002568DD" w:rsidRDefault="00C35C2D" w:rsidP="00D220BF">
            <w:pPr>
              <w:jc w:val="center"/>
              <w:rPr>
                <w:color w:val="000000" w:themeColor="text1"/>
              </w:rPr>
            </w:pPr>
            <w:r>
              <w:t>Report Card goal setting activity</w:t>
            </w:r>
          </w:p>
          <w:p w:rsidR="00C35C2D" w:rsidRDefault="007E3F6A" w:rsidP="00D220BF">
            <w:pPr>
              <w:jc w:val="center"/>
            </w:pPr>
            <w:r>
              <w:t>(Character Counts)</w:t>
            </w:r>
          </w:p>
          <w:p w:rsidR="00484312" w:rsidRPr="00D6206F" w:rsidRDefault="00484312" w:rsidP="00D220BF">
            <w:pPr>
              <w:jc w:val="center"/>
              <w:rPr>
                <w:i/>
                <w:sz w:val="18"/>
                <w:szCs w:val="18"/>
              </w:rPr>
            </w:pPr>
            <w:r w:rsidRPr="00D6206F">
              <w:rPr>
                <w:i/>
                <w:sz w:val="18"/>
                <w:szCs w:val="18"/>
              </w:rPr>
              <w:t>C.A1.5, C.A1.7</w:t>
            </w:r>
            <w:r w:rsidR="00CC787C" w:rsidRPr="00D6206F">
              <w:rPr>
                <w:i/>
                <w:sz w:val="18"/>
                <w:szCs w:val="18"/>
              </w:rPr>
              <w:t>, C.A2.7</w:t>
            </w:r>
            <w:r w:rsidR="00BD4A57" w:rsidRPr="00D6206F">
              <w:rPr>
                <w:i/>
                <w:sz w:val="18"/>
                <w:szCs w:val="18"/>
              </w:rPr>
              <w:t>, C.C1.1</w:t>
            </w:r>
            <w:r w:rsidR="00C75BA9" w:rsidRPr="00D6206F">
              <w:rPr>
                <w:i/>
                <w:sz w:val="18"/>
                <w:szCs w:val="18"/>
              </w:rPr>
              <w:t>, PS:A1.3</w:t>
            </w:r>
            <w:r w:rsidR="00431919" w:rsidRPr="00D6206F">
              <w:rPr>
                <w:i/>
                <w:sz w:val="18"/>
                <w:szCs w:val="18"/>
              </w:rPr>
              <w:t>, PS:A1.10</w:t>
            </w:r>
            <w:r w:rsidR="008379AD" w:rsidRPr="00D6206F">
              <w:rPr>
                <w:i/>
                <w:sz w:val="18"/>
                <w:szCs w:val="18"/>
              </w:rPr>
              <w:t>, PS.B1.9, PS:B1.12</w:t>
            </w:r>
            <w:r w:rsidR="000130A1" w:rsidRPr="00D6206F">
              <w:rPr>
                <w:i/>
                <w:sz w:val="18"/>
                <w:szCs w:val="18"/>
              </w:rPr>
              <w:t>, A.A1.1</w:t>
            </w:r>
            <w:r w:rsidR="00721036" w:rsidRPr="00D6206F">
              <w:rPr>
                <w:i/>
                <w:sz w:val="18"/>
                <w:szCs w:val="18"/>
              </w:rPr>
              <w:t xml:space="preserve">, </w:t>
            </w:r>
            <w:r w:rsidR="00817F3C" w:rsidRPr="00D6206F">
              <w:rPr>
                <w:i/>
                <w:sz w:val="18"/>
                <w:szCs w:val="18"/>
              </w:rPr>
              <w:t xml:space="preserve">A.A1.4, </w:t>
            </w:r>
            <w:r w:rsidR="00721036" w:rsidRPr="00D6206F">
              <w:rPr>
                <w:i/>
                <w:sz w:val="18"/>
                <w:szCs w:val="18"/>
              </w:rPr>
              <w:t>A.A1.5</w:t>
            </w:r>
            <w:r w:rsidR="0030280E" w:rsidRPr="00D6206F">
              <w:rPr>
                <w:i/>
                <w:sz w:val="18"/>
                <w:szCs w:val="18"/>
              </w:rPr>
              <w:t xml:space="preserve">, A.A3.1, </w:t>
            </w:r>
            <w:r w:rsidR="0037268C" w:rsidRPr="00D6206F">
              <w:rPr>
                <w:i/>
                <w:sz w:val="18"/>
                <w:szCs w:val="18"/>
              </w:rPr>
              <w:t xml:space="preserve">A.B1.7, </w:t>
            </w:r>
            <w:r w:rsidR="0030280E" w:rsidRPr="00D6206F">
              <w:rPr>
                <w:i/>
                <w:sz w:val="18"/>
                <w:szCs w:val="18"/>
              </w:rPr>
              <w:t>A.B2.6</w:t>
            </w:r>
          </w:p>
          <w:p w:rsidR="00BF1050" w:rsidRDefault="00BF1050" w:rsidP="00D220BF">
            <w:pPr>
              <w:jc w:val="center"/>
            </w:pPr>
          </w:p>
          <w:p w:rsidR="00D6206F" w:rsidRDefault="00D6206F" w:rsidP="00D220BF">
            <w:pPr>
              <w:jc w:val="center"/>
              <w:rPr>
                <w:color w:val="0D0D0D" w:themeColor="text1" w:themeTint="F2"/>
              </w:rPr>
            </w:pPr>
          </w:p>
          <w:p w:rsidR="00D6206F" w:rsidRDefault="00D6206F" w:rsidP="00D220BF">
            <w:pPr>
              <w:jc w:val="center"/>
              <w:rPr>
                <w:color w:val="0D0D0D" w:themeColor="text1" w:themeTint="F2"/>
              </w:rPr>
            </w:pPr>
          </w:p>
          <w:p w:rsidR="00D6206F" w:rsidRDefault="00D6206F" w:rsidP="00D220BF">
            <w:pPr>
              <w:jc w:val="center"/>
              <w:rPr>
                <w:color w:val="0D0D0D" w:themeColor="text1" w:themeTint="F2"/>
              </w:rPr>
            </w:pPr>
          </w:p>
          <w:p w:rsidR="00FB4966" w:rsidRPr="00D220BF" w:rsidRDefault="00FB4966" w:rsidP="00D220BF">
            <w:pPr>
              <w:jc w:val="center"/>
              <w:rPr>
                <w:color w:val="0D0D0D" w:themeColor="text1" w:themeTint="F2"/>
              </w:rPr>
            </w:pPr>
            <w:r w:rsidRPr="00D220BF">
              <w:rPr>
                <w:color w:val="0D0D0D" w:themeColor="text1" w:themeTint="F2"/>
              </w:rPr>
              <w:t>Responsibility Tic Tac Toe</w:t>
            </w:r>
          </w:p>
          <w:p w:rsidR="00484312" w:rsidRPr="00D6206F" w:rsidRDefault="00431919" w:rsidP="00D220BF">
            <w:pPr>
              <w:jc w:val="center"/>
              <w:rPr>
                <w:i/>
                <w:color w:val="0D0D0D" w:themeColor="text1" w:themeTint="F2"/>
                <w:sz w:val="18"/>
                <w:szCs w:val="18"/>
              </w:rPr>
            </w:pPr>
            <w:r w:rsidRPr="00D6206F">
              <w:rPr>
                <w:i/>
                <w:color w:val="0D0D0D" w:themeColor="text1" w:themeTint="F2"/>
                <w:sz w:val="18"/>
                <w:szCs w:val="18"/>
              </w:rPr>
              <w:lastRenderedPageBreak/>
              <w:t>PS.A1.6</w:t>
            </w:r>
            <w:r w:rsidR="0014129C" w:rsidRPr="00D6206F">
              <w:rPr>
                <w:i/>
                <w:color w:val="0D0D0D" w:themeColor="text1" w:themeTint="F2"/>
                <w:sz w:val="18"/>
                <w:szCs w:val="18"/>
              </w:rPr>
              <w:t>, PS:A2.1</w:t>
            </w:r>
            <w:r w:rsidR="008379AD" w:rsidRPr="00D6206F">
              <w:rPr>
                <w:i/>
                <w:color w:val="0D0D0D" w:themeColor="text1" w:themeTint="F2"/>
                <w:sz w:val="18"/>
                <w:szCs w:val="18"/>
              </w:rPr>
              <w:t>, PS:B1.2</w:t>
            </w:r>
          </w:p>
          <w:p w:rsidR="0037268C" w:rsidRDefault="0037268C" w:rsidP="00D220BF">
            <w:pPr>
              <w:jc w:val="center"/>
            </w:pPr>
          </w:p>
          <w:p w:rsidR="0037268C" w:rsidRDefault="0037268C" w:rsidP="00D220BF">
            <w:pPr>
              <w:jc w:val="center"/>
            </w:pPr>
          </w:p>
        </w:tc>
        <w:tc>
          <w:tcPr>
            <w:tcW w:w="2345" w:type="dxa"/>
          </w:tcPr>
          <w:p w:rsidR="004311DF" w:rsidRDefault="004311DF" w:rsidP="00071BCE">
            <w:pPr>
              <w:jc w:val="center"/>
            </w:pPr>
          </w:p>
          <w:p w:rsidR="004018E7" w:rsidRDefault="004018E7" w:rsidP="00071BCE">
            <w:pPr>
              <w:jc w:val="center"/>
            </w:pPr>
            <w:r>
              <w:t>“Taking Personal Responsibility”- Adopting the Nine Winning Practices</w:t>
            </w:r>
          </w:p>
          <w:p w:rsidR="004311DF" w:rsidRDefault="004018E7" w:rsidP="00071BCE">
            <w:pPr>
              <w:jc w:val="center"/>
            </w:pPr>
            <w:r>
              <w:t>(</w:t>
            </w:r>
            <w:proofErr w:type="spellStart"/>
            <w:r>
              <w:t>Rebrilliance</w:t>
            </w:r>
            <w:proofErr w:type="spellEnd"/>
            <w:r>
              <w:t>)- Part 1</w:t>
            </w:r>
          </w:p>
          <w:p w:rsidR="003B0318" w:rsidRPr="00D6206F" w:rsidRDefault="003B0318" w:rsidP="003B0318">
            <w:pPr>
              <w:jc w:val="center"/>
              <w:rPr>
                <w:i/>
                <w:sz w:val="18"/>
                <w:szCs w:val="18"/>
              </w:rPr>
            </w:pPr>
            <w:r w:rsidRPr="00D6206F">
              <w:rPr>
                <w:i/>
                <w:sz w:val="18"/>
                <w:szCs w:val="18"/>
              </w:rPr>
              <w:t>C.A1.5, C.A2.1, C.A2.7, C.C1.1, C.C1.2</w:t>
            </w:r>
            <w:r w:rsidR="00C75BA9" w:rsidRPr="00D6206F">
              <w:rPr>
                <w:i/>
                <w:sz w:val="18"/>
                <w:szCs w:val="18"/>
              </w:rPr>
              <w:t>, PS.A1.2</w:t>
            </w:r>
            <w:r w:rsidR="00431919" w:rsidRPr="00D6206F">
              <w:rPr>
                <w:i/>
                <w:sz w:val="18"/>
                <w:szCs w:val="18"/>
              </w:rPr>
              <w:t>, PS.A1.6, PS:A1.10</w:t>
            </w:r>
            <w:r w:rsidR="0014129C" w:rsidRPr="00D6206F">
              <w:rPr>
                <w:i/>
                <w:sz w:val="18"/>
                <w:szCs w:val="18"/>
              </w:rPr>
              <w:t>, PS:A2.1</w:t>
            </w:r>
            <w:r w:rsidR="008379AD" w:rsidRPr="00D6206F">
              <w:rPr>
                <w:i/>
                <w:sz w:val="18"/>
                <w:szCs w:val="18"/>
              </w:rPr>
              <w:t>, PS:B1.2, PS.B1.9</w:t>
            </w:r>
            <w:r w:rsidR="00721036" w:rsidRPr="00D6206F">
              <w:rPr>
                <w:i/>
                <w:sz w:val="18"/>
                <w:szCs w:val="18"/>
              </w:rPr>
              <w:t xml:space="preserve">, A:A1.5, </w:t>
            </w:r>
            <w:r w:rsidR="0030280E" w:rsidRPr="00D6206F">
              <w:rPr>
                <w:i/>
                <w:sz w:val="18"/>
                <w:szCs w:val="18"/>
              </w:rPr>
              <w:t>A.A3.1, A.B2.6</w:t>
            </w:r>
          </w:p>
          <w:p w:rsidR="004018E7" w:rsidRDefault="004018E7" w:rsidP="00071BCE">
            <w:pPr>
              <w:jc w:val="center"/>
            </w:pPr>
          </w:p>
          <w:p w:rsidR="004311DF" w:rsidRDefault="004311DF" w:rsidP="00071BCE">
            <w:pPr>
              <w:jc w:val="center"/>
            </w:pPr>
          </w:p>
          <w:p w:rsidR="009C18CF" w:rsidRDefault="005D7E6D" w:rsidP="000937F8">
            <w:pPr>
              <w:jc w:val="center"/>
            </w:pPr>
            <w:r>
              <w:t xml:space="preserve">“Taking </w:t>
            </w:r>
            <w:r w:rsidR="009C18CF">
              <w:t>Personal Responsibility</w:t>
            </w:r>
            <w:r>
              <w:t>”</w:t>
            </w:r>
            <w:r w:rsidR="00D14A47">
              <w:t xml:space="preserve">- </w:t>
            </w:r>
            <w:r w:rsidR="005B51CC">
              <w:lastRenderedPageBreak/>
              <w:t>Adopting the Nine Winning Practices</w:t>
            </w:r>
          </w:p>
          <w:p w:rsidR="005D7E6D" w:rsidRDefault="005D7E6D" w:rsidP="00071BCE">
            <w:pPr>
              <w:jc w:val="center"/>
            </w:pPr>
            <w:r>
              <w:t>(</w:t>
            </w:r>
            <w:proofErr w:type="spellStart"/>
            <w:r>
              <w:t>Rebrilliance</w:t>
            </w:r>
            <w:proofErr w:type="spellEnd"/>
            <w:r>
              <w:t>)</w:t>
            </w:r>
            <w:r w:rsidR="004018E7">
              <w:t>- Part 2</w:t>
            </w:r>
          </w:p>
          <w:p w:rsidR="00484312" w:rsidRPr="00D6206F" w:rsidRDefault="00484312" w:rsidP="00071BCE">
            <w:pPr>
              <w:jc w:val="center"/>
              <w:rPr>
                <w:i/>
                <w:sz w:val="18"/>
                <w:szCs w:val="18"/>
              </w:rPr>
            </w:pPr>
            <w:r w:rsidRPr="00D6206F">
              <w:rPr>
                <w:i/>
                <w:sz w:val="18"/>
                <w:szCs w:val="18"/>
              </w:rPr>
              <w:t>C.A1.4, C.A1.5</w:t>
            </w:r>
            <w:r w:rsidR="00CC787C" w:rsidRPr="00D6206F">
              <w:rPr>
                <w:i/>
                <w:sz w:val="18"/>
                <w:szCs w:val="18"/>
              </w:rPr>
              <w:t>, C.A2.1, C.A2.7</w:t>
            </w:r>
            <w:r w:rsidR="00BD4A57" w:rsidRPr="00D6206F">
              <w:rPr>
                <w:i/>
                <w:sz w:val="18"/>
                <w:szCs w:val="18"/>
              </w:rPr>
              <w:t>, C.C1.1</w:t>
            </w:r>
            <w:r w:rsidR="00C75BA9" w:rsidRPr="00D6206F">
              <w:rPr>
                <w:i/>
                <w:sz w:val="18"/>
                <w:szCs w:val="18"/>
              </w:rPr>
              <w:t>, PS.A1.2</w:t>
            </w:r>
            <w:r w:rsidR="00431919" w:rsidRPr="00D6206F">
              <w:rPr>
                <w:i/>
                <w:sz w:val="18"/>
                <w:szCs w:val="18"/>
              </w:rPr>
              <w:t>, PS.A1.6, PS:A1.10</w:t>
            </w:r>
            <w:r w:rsidR="0014129C" w:rsidRPr="00D6206F">
              <w:rPr>
                <w:i/>
                <w:sz w:val="18"/>
                <w:szCs w:val="18"/>
              </w:rPr>
              <w:t>, PS:A2.1</w:t>
            </w:r>
            <w:r w:rsidR="003B0318" w:rsidRPr="00D6206F">
              <w:rPr>
                <w:i/>
                <w:sz w:val="18"/>
                <w:szCs w:val="18"/>
              </w:rPr>
              <w:t xml:space="preserve"> </w:t>
            </w:r>
            <w:r w:rsidR="008379AD" w:rsidRPr="00D6206F">
              <w:rPr>
                <w:i/>
                <w:sz w:val="18"/>
                <w:szCs w:val="18"/>
              </w:rPr>
              <w:t>, PS:B1.2</w:t>
            </w:r>
            <w:r w:rsidR="003B0318" w:rsidRPr="00D6206F">
              <w:rPr>
                <w:i/>
                <w:sz w:val="18"/>
                <w:szCs w:val="18"/>
              </w:rPr>
              <w:t xml:space="preserve"> </w:t>
            </w:r>
            <w:r w:rsidR="008379AD" w:rsidRPr="00D6206F">
              <w:rPr>
                <w:i/>
                <w:sz w:val="18"/>
                <w:szCs w:val="18"/>
              </w:rPr>
              <w:t>, PS.B1.9</w:t>
            </w:r>
            <w:r w:rsidR="00721036" w:rsidRPr="00D6206F">
              <w:rPr>
                <w:i/>
                <w:sz w:val="18"/>
                <w:szCs w:val="18"/>
              </w:rPr>
              <w:t xml:space="preserve">, A:A1.5, </w:t>
            </w:r>
            <w:r w:rsidR="0030280E" w:rsidRPr="00D6206F">
              <w:rPr>
                <w:i/>
                <w:sz w:val="18"/>
                <w:szCs w:val="18"/>
              </w:rPr>
              <w:t>A.A3.1, A.B2.6</w:t>
            </w:r>
            <w:r w:rsidR="003B0318" w:rsidRPr="00D6206F">
              <w:rPr>
                <w:i/>
                <w:sz w:val="18"/>
                <w:szCs w:val="18"/>
              </w:rPr>
              <w:t xml:space="preserve">                                                                                                                                                                                                                                                                                                                                                                                                                                                                                                                                                                                                                                                                                                                                                                                                                                                                                                                                                                                                                                                                                                                                                                                                                                                                                                                                                                                                                                                                                                                                                                                                                                                                                                                                                                                                                                                                                                                                                                                                                                                                                                                                                                                                                                                                                                                                                                                                                                                                                                                                                                                </w:t>
            </w:r>
          </w:p>
          <w:p w:rsidR="007E3F6A" w:rsidRDefault="007E3F6A" w:rsidP="00071BCE">
            <w:pPr>
              <w:jc w:val="center"/>
            </w:pPr>
          </w:p>
        </w:tc>
      </w:tr>
      <w:tr w:rsidR="00DC48BA" w:rsidTr="004D5FC1">
        <w:tc>
          <w:tcPr>
            <w:tcW w:w="2178" w:type="dxa"/>
          </w:tcPr>
          <w:p w:rsidR="00975EC1" w:rsidRDefault="00975EC1">
            <w:r w:rsidRPr="00BF1050">
              <w:rPr>
                <w:b/>
                <w:i/>
              </w:rPr>
              <w:lastRenderedPageBreak/>
              <w:t>November</w:t>
            </w:r>
            <w:r>
              <w:t>-</w:t>
            </w:r>
          </w:p>
          <w:p w:rsidR="004D5FC1" w:rsidRDefault="004D5FC1"/>
          <w:p w:rsidR="00281D52" w:rsidRPr="004D5FC1" w:rsidRDefault="00281D52" w:rsidP="00281D52">
            <w:pPr>
              <w:rPr>
                <w:b/>
                <w:sz w:val="28"/>
                <w:szCs w:val="28"/>
              </w:rPr>
            </w:pPr>
            <w:r w:rsidRPr="004D5FC1">
              <w:rPr>
                <w:b/>
                <w:sz w:val="28"/>
                <w:szCs w:val="28"/>
              </w:rPr>
              <w:t>Respect</w:t>
            </w:r>
          </w:p>
          <w:p w:rsidR="004D5FC1" w:rsidRDefault="004D5FC1" w:rsidP="00281D52"/>
          <w:p w:rsidR="00071BCE" w:rsidRDefault="004D5FC1" w:rsidP="00281D52">
            <w:pPr>
              <w:rPr>
                <w:i/>
              </w:rPr>
            </w:pPr>
            <w:r w:rsidRPr="00071BCE">
              <w:rPr>
                <w:i/>
              </w:rPr>
              <w:t>Other themes:</w:t>
            </w:r>
          </w:p>
          <w:p w:rsidR="004D5FC1" w:rsidRPr="00071BCE" w:rsidRDefault="00071BCE" w:rsidP="00281D52">
            <w:pPr>
              <w:rPr>
                <w:i/>
              </w:rPr>
            </w:pPr>
            <w:r>
              <w:rPr>
                <w:i/>
              </w:rPr>
              <w:t>Golden Rule</w:t>
            </w:r>
            <w:r w:rsidR="004D5FC1" w:rsidRPr="00071BCE">
              <w:rPr>
                <w:i/>
              </w:rPr>
              <w:t xml:space="preserve"> </w:t>
            </w:r>
          </w:p>
          <w:p w:rsidR="00071BCE" w:rsidRDefault="00281D52" w:rsidP="00281D52">
            <w:pPr>
              <w:rPr>
                <w:i/>
              </w:rPr>
            </w:pPr>
            <w:r w:rsidRPr="00071BCE">
              <w:rPr>
                <w:i/>
              </w:rPr>
              <w:t xml:space="preserve">Tolerance </w:t>
            </w:r>
          </w:p>
          <w:p w:rsidR="00281D52" w:rsidRPr="00071BCE" w:rsidRDefault="00281D52" w:rsidP="00281D52">
            <w:pPr>
              <w:rPr>
                <w:i/>
              </w:rPr>
            </w:pPr>
            <w:r w:rsidRPr="00071BCE">
              <w:rPr>
                <w:i/>
              </w:rPr>
              <w:t>Acceptance</w:t>
            </w:r>
          </w:p>
          <w:p w:rsidR="005323BA" w:rsidRPr="00071BCE" w:rsidRDefault="00281D52" w:rsidP="00281D52">
            <w:pPr>
              <w:rPr>
                <w:i/>
              </w:rPr>
            </w:pPr>
            <w:r w:rsidRPr="00071BCE">
              <w:rPr>
                <w:i/>
              </w:rPr>
              <w:t xml:space="preserve">Bullying </w:t>
            </w:r>
          </w:p>
          <w:p w:rsidR="00F2573A" w:rsidRDefault="00F2573A"/>
        </w:tc>
        <w:tc>
          <w:tcPr>
            <w:tcW w:w="1980" w:type="dxa"/>
          </w:tcPr>
          <w:p w:rsidR="00D6206F" w:rsidRDefault="00D6206F" w:rsidP="002E72D1">
            <w:pPr>
              <w:jc w:val="center"/>
            </w:pPr>
          </w:p>
          <w:p w:rsidR="00281D52" w:rsidRDefault="00985207" w:rsidP="002E72D1">
            <w:pPr>
              <w:jc w:val="center"/>
            </w:pPr>
            <w:r>
              <w:t>Tolerance Trail Mix</w:t>
            </w:r>
          </w:p>
          <w:p w:rsidR="00975EC1" w:rsidRDefault="00985207" w:rsidP="002E72D1">
            <w:pPr>
              <w:jc w:val="center"/>
            </w:pPr>
            <w:r>
              <w:t>A</w:t>
            </w:r>
            <w:r w:rsidR="00F11098" w:rsidRPr="00F11098">
              <w:t xml:space="preserve">ctivity </w:t>
            </w:r>
          </w:p>
          <w:p w:rsidR="00ED4D59" w:rsidRDefault="00ED4D59" w:rsidP="002E72D1">
            <w:pPr>
              <w:jc w:val="center"/>
            </w:pPr>
            <w:r>
              <w:t>(Best Face Forward)</w:t>
            </w:r>
          </w:p>
          <w:p w:rsidR="00F11098" w:rsidRDefault="00D6206F" w:rsidP="002E72D1">
            <w:pPr>
              <w:jc w:val="center"/>
            </w:pPr>
            <w:r>
              <w:t>&amp; tolerance/ respect</w:t>
            </w:r>
            <w:r w:rsidR="004D47C8" w:rsidRPr="004D47C8">
              <w:t xml:space="preserve"> discussion </w:t>
            </w:r>
          </w:p>
          <w:p w:rsidR="00F11098" w:rsidRPr="00D6206F" w:rsidRDefault="00C75BA9" w:rsidP="002E72D1">
            <w:pPr>
              <w:jc w:val="center"/>
              <w:rPr>
                <w:i/>
                <w:sz w:val="18"/>
                <w:szCs w:val="18"/>
              </w:rPr>
            </w:pPr>
            <w:r w:rsidRPr="00D6206F">
              <w:rPr>
                <w:i/>
                <w:sz w:val="18"/>
                <w:szCs w:val="18"/>
              </w:rPr>
              <w:t>PS:A1.1, PS.A1.2</w:t>
            </w:r>
            <w:r w:rsidR="00431919" w:rsidRPr="00D6206F">
              <w:rPr>
                <w:i/>
                <w:sz w:val="18"/>
                <w:szCs w:val="18"/>
              </w:rPr>
              <w:t>, PS.A1.5, PS.A1.6, PS:A1.8</w:t>
            </w:r>
            <w:r w:rsidR="0014129C" w:rsidRPr="00D6206F">
              <w:rPr>
                <w:i/>
                <w:sz w:val="18"/>
                <w:szCs w:val="18"/>
              </w:rPr>
              <w:t>, PS:A2.1, PS:A2.2 PS:A2.3, PS:A2.4</w:t>
            </w:r>
            <w:r w:rsidR="002E72D1" w:rsidRPr="00D6206F">
              <w:rPr>
                <w:i/>
                <w:sz w:val="18"/>
                <w:szCs w:val="18"/>
              </w:rPr>
              <w:t>, PS:B1.7</w:t>
            </w:r>
          </w:p>
        </w:tc>
        <w:tc>
          <w:tcPr>
            <w:tcW w:w="2070" w:type="dxa"/>
          </w:tcPr>
          <w:p w:rsidR="00D6206F" w:rsidRDefault="00D6206F" w:rsidP="00D6206F">
            <w:pPr>
              <w:jc w:val="center"/>
            </w:pPr>
          </w:p>
          <w:p w:rsidR="00975EC1" w:rsidRDefault="00BF1050" w:rsidP="00D6206F">
            <w:pPr>
              <w:jc w:val="center"/>
            </w:pPr>
            <w:r>
              <w:t>“We Are</w:t>
            </w:r>
            <w:r w:rsidR="004D47C8">
              <w:t xml:space="preserve"> All Alike” game </w:t>
            </w:r>
            <w:r w:rsidR="00D6206F">
              <w:t>&amp; tolerance/ respect</w:t>
            </w:r>
            <w:r w:rsidR="00D6206F" w:rsidRPr="004D47C8">
              <w:t xml:space="preserve"> discussion </w:t>
            </w:r>
          </w:p>
          <w:p w:rsidR="00985207" w:rsidRDefault="00985207" w:rsidP="002E72D1">
            <w:pPr>
              <w:jc w:val="center"/>
            </w:pPr>
            <w:r>
              <w:t>(Character Counts)</w:t>
            </w:r>
          </w:p>
          <w:p w:rsidR="00CD45E1" w:rsidRPr="00D6206F" w:rsidRDefault="00C75BA9" w:rsidP="002E72D1">
            <w:pPr>
              <w:jc w:val="center"/>
              <w:rPr>
                <w:i/>
                <w:sz w:val="18"/>
                <w:szCs w:val="18"/>
              </w:rPr>
            </w:pPr>
            <w:r w:rsidRPr="00D6206F">
              <w:rPr>
                <w:i/>
                <w:sz w:val="18"/>
                <w:szCs w:val="18"/>
              </w:rPr>
              <w:t>PS:A1.1, PS.A1.2</w:t>
            </w:r>
            <w:r w:rsidR="00431919" w:rsidRPr="00D6206F">
              <w:rPr>
                <w:i/>
                <w:sz w:val="18"/>
                <w:szCs w:val="18"/>
              </w:rPr>
              <w:t>, PS.A1.5, PS.A1.6, PS:A1.8, PS:A1.9</w:t>
            </w:r>
            <w:r w:rsidR="0014129C" w:rsidRPr="00D6206F">
              <w:rPr>
                <w:i/>
                <w:sz w:val="18"/>
                <w:szCs w:val="18"/>
              </w:rPr>
              <w:t>, PS:A2.1, PS:A2.2 PS:A2.3, PS:A2.4</w:t>
            </w:r>
            <w:r w:rsidR="00864BB7" w:rsidRPr="00D6206F">
              <w:rPr>
                <w:i/>
                <w:sz w:val="18"/>
                <w:szCs w:val="18"/>
              </w:rPr>
              <w:t>, PS:A2.7</w:t>
            </w:r>
            <w:r w:rsidR="008379AD" w:rsidRPr="00D6206F">
              <w:rPr>
                <w:i/>
                <w:sz w:val="18"/>
                <w:szCs w:val="18"/>
              </w:rPr>
              <w:t>, PS:B1.7</w:t>
            </w:r>
          </w:p>
        </w:tc>
        <w:tc>
          <w:tcPr>
            <w:tcW w:w="2258" w:type="dxa"/>
          </w:tcPr>
          <w:p w:rsidR="00D6206F" w:rsidRDefault="00D6206F" w:rsidP="002E72D1">
            <w:pPr>
              <w:jc w:val="center"/>
            </w:pPr>
          </w:p>
          <w:p w:rsidR="00985207" w:rsidRDefault="005D7E6D" w:rsidP="002E72D1">
            <w:pPr>
              <w:jc w:val="center"/>
            </w:pPr>
            <w:r>
              <w:t>Paper Heart Activity</w:t>
            </w:r>
          </w:p>
          <w:p w:rsidR="005D7E6D" w:rsidRDefault="005D7E6D" w:rsidP="002E72D1">
            <w:pPr>
              <w:jc w:val="center"/>
            </w:pPr>
            <w:r>
              <w:t>(Character Counts)</w:t>
            </w:r>
          </w:p>
          <w:p w:rsidR="00F11098" w:rsidRPr="00D6206F" w:rsidRDefault="00C75BA9" w:rsidP="002E72D1">
            <w:pPr>
              <w:jc w:val="center"/>
              <w:rPr>
                <w:i/>
                <w:sz w:val="18"/>
                <w:szCs w:val="18"/>
              </w:rPr>
            </w:pPr>
            <w:r w:rsidRPr="00D6206F">
              <w:rPr>
                <w:i/>
                <w:sz w:val="18"/>
                <w:szCs w:val="18"/>
              </w:rPr>
              <w:t>PS.A1.2</w:t>
            </w:r>
            <w:r w:rsidR="00431919" w:rsidRPr="00D6206F">
              <w:rPr>
                <w:i/>
                <w:sz w:val="18"/>
                <w:szCs w:val="18"/>
              </w:rPr>
              <w:t>, PS.A1.5, PS.A1.6, PS:A1.8</w:t>
            </w:r>
            <w:r w:rsidR="0014129C" w:rsidRPr="00D6206F">
              <w:rPr>
                <w:i/>
                <w:sz w:val="18"/>
                <w:szCs w:val="18"/>
              </w:rPr>
              <w:t>, PS:A2.1</w:t>
            </w:r>
            <w:r w:rsidR="00864BB7" w:rsidRPr="00D6206F">
              <w:rPr>
                <w:i/>
                <w:sz w:val="18"/>
                <w:szCs w:val="18"/>
              </w:rPr>
              <w:t>, PS:A2.7</w:t>
            </w:r>
            <w:r w:rsidR="008379AD" w:rsidRPr="00D6206F">
              <w:rPr>
                <w:i/>
                <w:sz w:val="18"/>
                <w:szCs w:val="18"/>
              </w:rPr>
              <w:t>, PS:B1.2</w:t>
            </w:r>
          </w:p>
          <w:p w:rsidR="00C75BA9" w:rsidRDefault="00C75BA9" w:rsidP="002E72D1">
            <w:pPr>
              <w:jc w:val="center"/>
            </w:pPr>
          </w:p>
          <w:p w:rsidR="00F11098" w:rsidRDefault="00F11098" w:rsidP="002E72D1">
            <w:pPr>
              <w:jc w:val="center"/>
            </w:pPr>
          </w:p>
        </w:tc>
        <w:tc>
          <w:tcPr>
            <w:tcW w:w="2345" w:type="dxa"/>
          </w:tcPr>
          <w:p w:rsidR="00D6206F" w:rsidRDefault="00D6206F" w:rsidP="002E72D1">
            <w:pPr>
              <w:jc w:val="center"/>
            </w:pPr>
          </w:p>
          <w:p w:rsidR="00F11098" w:rsidRDefault="007814A4" w:rsidP="002E72D1">
            <w:pPr>
              <w:jc w:val="center"/>
            </w:pPr>
            <w:r>
              <w:t xml:space="preserve">“Bullies Are a Pain in the Brain?” </w:t>
            </w:r>
            <w:r w:rsidR="00281D52">
              <w:t xml:space="preserve">movie </w:t>
            </w:r>
            <w:r>
              <w:t>&amp; discussion</w:t>
            </w:r>
          </w:p>
          <w:p w:rsidR="00C75BA9" w:rsidRPr="00D6206F" w:rsidRDefault="00C75BA9" w:rsidP="002E72D1">
            <w:pPr>
              <w:jc w:val="center"/>
              <w:rPr>
                <w:i/>
                <w:sz w:val="18"/>
                <w:szCs w:val="18"/>
              </w:rPr>
            </w:pPr>
            <w:r w:rsidRPr="00D6206F">
              <w:rPr>
                <w:i/>
                <w:sz w:val="18"/>
                <w:szCs w:val="18"/>
              </w:rPr>
              <w:t>PS.A1.2</w:t>
            </w:r>
            <w:r w:rsidR="00431919" w:rsidRPr="00D6206F">
              <w:rPr>
                <w:i/>
                <w:sz w:val="18"/>
                <w:szCs w:val="18"/>
              </w:rPr>
              <w:t>, PS.A1.5, PS.A1.6, PS:A1.8</w:t>
            </w:r>
            <w:r w:rsidR="0014129C" w:rsidRPr="00D6206F">
              <w:rPr>
                <w:i/>
                <w:sz w:val="18"/>
                <w:szCs w:val="18"/>
              </w:rPr>
              <w:t>, PS:A2.1</w:t>
            </w:r>
            <w:r w:rsidR="008379AD" w:rsidRPr="00D6206F">
              <w:rPr>
                <w:i/>
                <w:sz w:val="18"/>
                <w:szCs w:val="18"/>
              </w:rPr>
              <w:t>, PS:B1.2</w:t>
            </w:r>
          </w:p>
          <w:p w:rsidR="004311DF" w:rsidRDefault="004311DF" w:rsidP="002E72D1">
            <w:pPr>
              <w:jc w:val="center"/>
            </w:pPr>
          </w:p>
          <w:p w:rsidR="005323BA" w:rsidRDefault="00CF1221" w:rsidP="002E72D1">
            <w:pPr>
              <w:jc w:val="center"/>
            </w:pPr>
            <w:r>
              <w:t>(2 lessons in Nov.)</w:t>
            </w:r>
          </w:p>
        </w:tc>
        <w:tc>
          <w:tcPr>
            <w:tcW w:w="2345" w:type="dxa"/>
          </w:tcPr>
          <w:p w:rsidR="00D6206F" w:rsidRDefault="00D6206F" w:rsidP="002E72D1">
            <w:pPr>
              <w:jc w:val="center"/>
            </w:pPr>
          </w:p>
          <w:p w:rsidR="00C75BA9" w:rsidRDefault="00281D52" w:rsidP="002E72D1">
            <w:pPr>
              <w:jc w:val="center"/>
            </w:pPr>
            <w:r>
              <w:t>Apple A</w:t>
            </w:r>
            <w:r w:rsidR="005D7E6D">
              <w:t>ctivity (Character Counts)</w:t>
            </w:r>
          </w:p>
          <w:p w:rsidR="005D7E6D" w:rsidRPr="00D6206F" w:rsidRDefault="00C75BA9" w:rsidP="002E72D1">
            <w:pPr>
              <w:jc w:val="center"/>
              <w:rPr>
                <w:i/>
                <w:sz w:val="18"/>
                <w:szCs w:val="18"/>
              </w:rPr>
            </w:pPr>
            <w:r w:rsidRPr="00D6206F">
              <w:rPr>
                <w:i/>
                <w:sz w:val="18"/>
                <w:szCs w:val="18"/>
              </w:rPr>
              <w:t>PS.A1.2</w:t>
            </w:r>
            <w:r w:rsidR="005D7E6D" w:rsidRPr="00D6206F">
              <w:rPr>
                <w:i/>
                <w:sz w:val="18"/>
                <w:szCs w:val="18"/>
              </w:rPr>
              <w:t xml:space="preserve"> </w:t>
            </w:r>
            <w:r w:rsidR="00431919" w:rsidRPr="00D6206F">
              <w:rPr>
                <w:i/>
                <w:sz w:val="18"/>
                <w:szCs w:val="18"/>
              </w:rPr>
              <w:t>, PS.A1.5, PS.A1.6, PS:A1.8</w:t>
            </w:r>
            <w:r w:rsidR="0014129C" w:rsidRPr="00D6206F">
              <w:rPr>
                <w:i/>
                <w:sz w:val="18"/>
                <w:szCs w:val="18"/>
              </w:rPr>
              <w:t>, PS:A2.1</w:t>
            </w:r>
            <w:r w:rsidR="00864BB7" w:rsidRPr="00D6206F">
              <w:rPr>
                <w:i/>
                <w:sz w:val="18"/>
                <w:szCs w:val="18"/>
              </w:rPr>
              <w:t>,</w:t>
            </w:r>
            <w:r w:rsidR="008379AD" w:rsidRPr="00D6206F">
              <w:rPr>
                <w:i/>
                <w:sz w:val="18"/>
                <w:szCs w:val="18"/>
              </w:rPr>
              <w:t xml:space="preserve"> PS:B1.2</w:t>
            </w:r>
          </w:p>
          <w:p w:rsidR="00985207" w:rsidRDefault="00985207" w:rsidP="002E72D1">
            <w:pPr>
              <w:jc w:val="center"/>
            </w:pPr>
          </w:p>
          <w:p w:rsidR="002C622F" w:rsidRDefault="002C622F" w:rsidP="002E72D1">
            <w:pPr>
              <w:jc w:val="center"/>
            </w:pPr>
          </w:p>
          <w:p w:rsidR="00780615" w:rsidRDefault="00780615" w:rsidP="002E72D1">
            <w:pPr>
              <w:jc w:val="center"/>
            </w:pPr>
          </w:p>
          <w:p w:rsidR="00780615" w:rsidRDefault="00780615" w:rsidP="002E72D1">
            <w:pPr>
              <w:jc w:val="center"/>
            </w:pPr>
          </w:p>
          <w:p w:rsidR="00780615" w:rsidRDefault="00780615" w:rsidP="002E72D1">
            <w:pPr>
              <w:jc w:val="center"/>
            </w:pPr>
          </w:p>
          <w:p w:rsidR="00780615" w:rsidRDefault="00780615" w:rsidP="002E72D1">
            <w:pPr>
              <w:jc w:val="center"/>
            </w:pPr>
          </w:p>
          <w:p w:rsidR="00780615" w:rsidRDefault="00780615" w:rsidP="002E72D1">
            <w:pPr>
              <w:jc w:val="center"/>
            </w:pPr>
          </w:p>
          <w:p w:rsidR="00780615" w:rsidRDefault="00780615" w:rsidP="002E72D1"/>
        </w:tc>
      </w:tr>
      <w:tr w:rsidR="00DC48BA" w:rsidTr="004D5FC1">
        <w:tc>
          <w:tcPr>
            <w:tcW w:w="2178" w:type="dxa"/>
          </w:tcPr>
          <w:p w:rsidR="00975EC1" w:rsidRDefault="00975EC1">
            <w:r w:rsidRPr="005323BA">
              <w:rPr>
                <w:b/>
                <w:i/>
              </w:rPr>
              <w:t>December</w:t>
            </w:r>
            <w:r>
              <w:t>-</w:t>
            </w:r>
          </w:p>
          <w:p w:rsidR="004D5FC1" w:rsidRDefault="004D5FC1"/>
          <w:p w:rsidR="00281D52" w:rsidRPr="004D5FC1" w:rsidRDefault="005323BA">
            <w:pPr>
              <w:rPr>
                <w:b/>
                <w:sz w:val="28"/>
                <w:szCs w:val="28"/>
              </w:rPr>
            </w:pPr>
            <w:r w:rsidRPr="004D5FC1">
              <w:rPr>
                <w:b/>
                <w:i/>
                <w:sz w:val="28"/>
                <w:szCs w:val="28"/>
              </w:rPr>
              <w:t>Respect</w:t>
            </w:r>
          </w:p>
          <w:p w:rsidR="004D5FC1" w:rsidRDefault="004D5FC1">
            <w:pPr>
              <w:rPr>
                <w:i/>
              </w:rPr>
            </w:pPr>
          </w:p>
          <w:p w:rsidR="004D5FC1" w:rsidRDefault="004D5FC1">
            <w:pPr>
              <w:rPr>
                <w:i/>
              </w:rPr>
            </w:pPr>
            <w:r>
              <w:rPr>
                <w:i/>
              </w:rPr>
              <w:t>Other themes:</w:t>
            </w:r>
          </w:p>
          <w:p w:rsidR="00071BCE" w:rsidRDefault="00071BCE">
            <w:pPr>
              <w:rPr>
                <w:i/>
              </w:rPr>
            </w:pPr>
            <w:r>
              <w:rPr>
                <w:i/>
              </w:rPr>
              <w:t>Golden Rule</w:t>
            </w:r>
          </w:p>
          <w:p w:rsidR="00281D52" w:rsidRDefault="00281D52">
            <w:pPr>
              <w:rPr>
                <w:i/>
              </w:rPr>
            </w:pPr>
            <w:r>
              <w:rPr>
                <w:i/>
              </w:rPr>
              <w:t>Tattling</w:t>
            </w:r>
          </w:p>
          <w:p w:rsidR="00281D52" w:rsidRDefault="00281D52">
            <w:pPr>
              <w:rPr>
                <w:i/>
              </w:rPr>
            </w:pPr>
            <w:r>
              <w:rPr>
                <w:i/>
              </w:rPr>
              <w:t xml:space="preserve">Tolerance </w:t>
            </w:r>
          </w:p>
          <w:p w:rsidR="00F11098" w:rsidRDefault="00281D52">
            <w:pPr>
              <w:rPr>
                <w:i/>
              </w:rPr>
            </w:pPr>
            <w:r>
              <w:rPr>
                <w:i/>
              </w:rPr>
              <w:t>Bullying</w:t>
            </w:r>
          </w:p>
          <w:p w:rsidR="00985207" w:rsidRDefault="00985207">
            <w:pPr>
              <w:rPr>
                <w:i/>
              </w:rPr>
            </w:pPr>
            <w:r>
              <w:rPr>
                <w:i/>
              </w:rPr>
              <w:t>Unfair judgement</w:t>
            </w:r>
          </w:p>
          <w:p w:rsidR="00985207" w:rsidRDefault="00985207">
            <w:r>
              <w:rPr>
                <w:i/>
              </w:rPr>
              <w:t>Building Community</w:t>
            </w:r>
          </w:p>
        </w:tc>
        <w:tc>
          <w:tcPr>
            <w:tcW w:w="1980" w:type="dxa"/>
          </w:tcPr>
          <w:p w:rsidR="00D6206F" w:rsidRDefault="00D6206F" w:rsidP="00D6206F">
            <w:pPr>
              <w:jc w:val="center"/>
            </w:pPr>
          </w:p>
          <w:p w:rsidR="0035705B" w:rsidRDefault="005D7E6D" w:rsidP="0035705B">
            <w:pPr>
              <w:jc w:val="center"/>
            </w:pPr>
            <w:r w:rsidRPr="005D7E6D">
              <w:t>“Bully BEANS” by: Julia Cook</w:t>
            </w:r>
            <w:r w:rsidR="00431919">
              <w:t xml:space="preserve"> book </w:t>
            </w:r>
            <w:r w:rsidR="00D6206F">
              <w:t>&amp;</w:t>
            </w:r>
            <w:r w:rsidR="00431919">
              <w:t xml:space="preserve"> discussion</w:t>
            </w:r>
          </w:p>
          <w:p w:rsidR="00431919" w:rsidRPr="00D6206F" w:rsidRDefault="00431919" w:rsidP="00D6206F">
            <w:pPr>
              <w:jc w:val="center"/>
              <w:rPr>
                <w:i/>
                <w:sz w:val="18"/>
                <w:szCs w:val="18"/>
              </w:rPr>
            </w:pPr>
            <w:r w:rsidRPr="00D6206F">
              <w:rPr>
                <w:i/>
                <w:sz w:val="18"/>
                <w:szCs w:val="18"/>
              </w:rPr>
              <w:t>PS.A1.5, PS.A1.6, PS:A1.8</w:t>
            </w:r>
            <w:r w:rsidR="0014129C" w:rsidRPr="00D6206F">
              <w:rPr>
                <w:i/>
                <w:sz w:val="18"/>
                <w:szCs w:val="18"/>
              </w:rPr>
              <w:t>, PS:A2.1</w:t>
            </w:r>
          </w:p>
          <w:p w:rsidR="00071BCE" w:rsidRDefault="00071BCE" w:rsidP="00D6206F">
            <w:pPr>
              <w:jc w:val="center"/>
            </w:pPr>
          </w:p>
          <w:p w:rsidR="00071BCE" w:rsidRDefault="00071BCE" w:rsidP="00D6206F">
            <w:pPr>
              <w:jc w:val="center"/>
            </w:pPr>
          </w:p>
          <w:p w:rsidR="00071BCE" w:rsidRDefault="00071BCE" w:rsidP="00D6206F">
            <w:pPr>
              <w:jc w:val="center"/>
            </w:pPr>
          </w:p>
          <w:p w:rsidR="00780615" w:rsidRDefault="00780615" w:rsidP="00D6206F">
            <w:pPr>
              <w:jc w:val="center"/>
            </w:pPr>
          </w:p>
          <w:p w:rsidR="00780615" w:rsidRDefault="00780615" w:rsidP="00D6206F">
            <w:pPr>
              <w:jc w:val="center"/>
            </w:pPr>
          </w:p>
          <w:p w:rsidR="00FD528C" w:rsidRDefault="00FD528C" w:rsidP="00D6206F">
            <w:pPr>
              <w:jc w:val="center"/>
            </w:pPr>
          </w:p>
          <w:p w:rsidR="00F11098" w:rsidRDefault="005D7E6D" w:rsidP="00D6206F">
            <w:pPr>
              <w:jc w:val="center"/>
            </w:pPr>
            <w:r>
              <w:t>“</w:t>
            </w:r>
            <w:r w:rsidR="00F11098">
              <w:t>Tattle Tongue</w:t>
            </w:r>
            <w:r>
              <w:t>” By: Julia Cook</w:t>
            </w:r>
            <w:r w:rsidR="00F11098">
              <w:t xml:space="preserve"> book</w:t>
            </w:r>
            <w:r w:rsidR="005323BA">
              <w:t xml:space="preserve"> </w:t>
            </w:r>
            <w:r w:rsidR="00D6206F">
              <w:t>&amp;</w:t>
            </w:r>
            <w:r w:rsidR="005323BA">
              <w:t xml:space="preserve"> </w:t>
            </w:r>
            <w:r w:rsidR="005323BA">
              <w:lastRenderedPageBreak/>
              <w:t>discussion</w:t>
            </w:r>
          </w:p>
          <w:p w:rsidR="00431919" w:rsidRPr="00D6206F" w:rsidRDefault="00431919" w:rsidP="00D6206F">
            <w:pPr>
              <w:jc w:val="center"/>
              <w:rPr>
                <w:i/>
                <w:sz w:val="18"/>
                <w:szCs w:val="18"/>
              </w:rPr>
            </w:pPr>
            <w:r w:rsidRPr="00D6206F">
              <w:rPr>
                <w:i/>
                <w:sz w:val="18"/>
                <w:szCs w:val="18"/>
              </w:rPr>
              <w:t>PS.A1.6, PS:A1.8</w:t>
            </w:r>
          </w:p>
        </w:tc>
        <w:tc>
          <w:tcPr>
            <w:tcW w:w="2070" w:type="dxa"/>
          </w:tcPr>
          <w:p w:rsidR="00D6206F" w:rsidRDefault="00D6206F" w:rsidP="00D6206F">
            <w:pPr>
              <w:jc w:val="center"/>
            </w:pPr>
          </w:p>
          <w:p w:rsidR="00071BCE" w:rsidRDefault="00071BCE" w:rsidP="00D6206F">
            <w:pPr>
              <w:jc w:val="center"/>
            </w:pPr>
            <w:r>
              <w:t>“The Recess Queen”</w:t>
            </w:r>
          </w:p>
          <w:p w:rsidR="00071BCE" w:rsidRDefault="00071BCE" w:rsidP="00D6206F">
            <w:pPr>
              <w:jc w:val="center"/>
            </w:pPr>
            <w:r>
              <w:t>By: O’Neill</w:t>
            </w:r>
          </w:p>
          <w:p w:rsidR="00071BCE" w:rsidRDefault="00071BCE" w:rsidP="00D6206F">
            <w:pPr>
              <w:jc w:val="center"/>
            </w:pPr>
            <w:r>
              <w:t>Book &amp; discussion</w:t>
            </w:r>
          </w:p>
          <w:p w:rsidR="00431919" w:rsidRPr="00D6206F" w:rsidRDefault="00431919" w:rsidP="00D6206F">
            <w:pPr>
              <w:jc w:val="center"/>
              <w:rPr>
                <w:i/>
                <w:sz w:val="18"/>
                <w:szCs w:val="18"/>
              </w:rPr>
            </w:pPr>
            <w:r w:rsidRPr="00D6206F">
              <w:rPr>
                <w:i/>
                <w:sz w:val="18"/>
                <w:szCs w:val="18"/>
              </w:rPr>
              <w:t>PS.A1.5, PS.A1.6, PS:A1.8</w:t>
            </w:r>
            <w:r w:rsidR="0014129C" w:rsidRPr="00D6206F">
              <w:rPr>
                <w:i/>
                <w:sz w:val="18"/>
                <w:szCs w:val="18"/>
              </w:rPr>
              <w:t>, PS:A2.1</w:t>
            </w:r>
          </w:p>
          <w:p w:rsidR="00071BCE" w:rsidRDefault="00071BCE" w:rsidP="00D6206F">
            <w:pPr>
              <w:jc w:val="center"/>
            </w:pPr>
          </w:p>
          <w:p w:rsidR="00071BCE" w:rsidRDefault="00071BCE" w:rsidP="00D6206F">
            <w:pPr>
              <w:jc w:val="center"/>
            </w:pPr>
          </w:p>
          <w:p w:rsidR="00071BCE" w:rsidRDefault="00071BCE" w:rsidP="00D6206F">
            <w:pPr>
              <w:jc w:val="center"/>
            </w:pPr>
          </w:p>
          <w:p w:rsidR="00780615" w:rsidRDefault="00780615" w:rsidP="00D6206F">
            <w:pPr>
              <w:jc w:val="center"/>
            </w:pPr>
          </w:p>
          <w:p w:rsidR="00780615" w:rsidRDefault="00780615" w:rsidP="00D6206F">
            <w:pPr>
              <w:jc w:val="center"/>
            </w:pPr>
          </w:p>
          <w:p w:rsidR="00FD528C" w:rsidRDefault="00FD528C" w:rsidP="00D6206F">
            <w:pPr>
              <w:jc w:val="center"/>
            </w:pPr>
          </w:p>
          <w:p w:rsidR="00F11098" w:rsidRDefault="005D7E6D" w:rsidP="00D6206F">
            <w:pPr>
              <w:jc w:val="center"/>
            </w:pPr>
            <w:r>
              <w:t>“</w:t>
            </w:r>
            <w:r w:rsidR="008D1105" w:rsidRPr="008D1105">
              <w:t>Tattle Tongue</w:t>
            </w:r>
            <w:r>
              <w:t>” by: Julia Cook</w:t>
            </w:r>
            <w:r w:rsidR="008D1105" w:rsidRPr="008D1105">
              <w:t xml:space="preserve"> book </w:t>
            </w:r>
            <w:r w:rsidR="00D6206F">
              <w:t>&amp;</w:t>
            </w:r>
            <w:r w:rsidR="008D1105" w:rsidRPr="008D1105">
              <w:t xml:space="preserve"> </w:t>
            </w:r>
            <w:r w:rsidR="008D1105" w:rsidRPr="008D1105">
              <w:lastRenderedPageBreak/>
              <w:t>discussion</w:t>
            </w:r>
          </w:p>
          <w:p w:rsidR="00FC4EE5" w:rsidRPr="00D6206F" w:rsidRDefault="00431919" w:rsidP="00D6206F">
            <w:pPr>
              <w:jc w:val="center"/>
              <w:rPr>
                <w:i/>
                <w:sz w:val="18"/>
                <w:szCs w:val="18"/>
              </w:rPr>
            </w:pPr>
            <w:r w:rsidRPr="00D6206F">
              <w:rPr>
                <w:i/>
                <w:sz w:val="18"/>
                <w:szCs w:val="18"/>
              </w:rPr>
              <w:t>PS.A1.6, PS:A1.8</w:t>
            </w:r>
          </w:p>
        </w:tc>
        <w:tc>
          <w:tcPr>
            <w:tcW w:w="2258" w:type="dxa"/>
          </w:tcPr>
          <w:p w:rsidR="00D6206F" w:rsidRDefault="00D6206F" w:rsidP="00D6206F">
            <w:pPr>
              <w:jc w:val="center"/>
            </w:pPr>
          </w:p>
          <w:p w:rsidR="00071BCE" w:rsidRDefault="00071BCE" w:rsidP="00D6206F">
            <w:pPr>
              <w:jc w:val="center"/>
            </w:pPr>
            <w:r>
              <w:t>Tolerance Lesson-</w:t>
            </w:r>
          </w:p>
          <w:p w:rsidR="00071BCE" w:rsidRDefault="00071BCE" w:rsidP="00D6206F">
            <w:pPr>
              <w:jc w:val="center"/>
            </w:pPr>
            <w:r w:rsidRPr="004D47C8">
              <w:t xml:space="preserve">“The </w:t>
            </w:r>
            <w:proofErr w:type="spellStart"/>
            <w:r w:rsidRPr="004D47C8">
              <w:t>Araboolies</w:t>
            </w:r>
            <w:proofErr w:type="spellEnd"/>
            <w:r w:rsidRPr="004D47C8">
              <w:t xml:space="preserve"> of</w:t>
            </w:r>
            <w:r>
              <w:t xml:space="preserve"> Liberty Street” by: Sam Swope</w:t>
            </w:r>
          </w:p>
          <w:p w:rsidR="00071BCE" w:rsidRDefault="00D6206F" w:rsidP="00D6206F">
            <w:pPr>
              <w:jc w:val="center"/>
            </w:pPr>
            <w:r>
              <w:t xml:space="preserve">book &amp; </w:t>
            </w:r>
            <w:r w:rsidR="00071BCE" w:rsidRPr="004D47C8">
              <w:t>discussion</w:t>
            </w:r>
          </w:p>
          <w:p w:rsidR="00071BCE" w:rsidRPr="00D6206F" w:rsidRDefault="00C75BA9" w:rsidP="00D6206F">
            <w:pPr>
              <w:jc w:val="center"/>
              <w:rPr>
                <w:i/>
                <w:sz w:val="18"/>
                <w:szCs w:val="18"/>
              </w:rPr>
            </w:pPr>
            <w:r w:rsidRPr="00D6206F">
              <w:rPr>
                <w:i/>
                <w:sz w:val="18"/>
                <w:szCs w:val="18"/>
              </w:rPr>
              <w:t>PS:A1.1, PS.A1.2</w:t>
            </w:r>
            <w:r w:rsidR="00431919" w:rsidRPr="00D6206F">
              <w:rPr>
                <w:i/>
                <w:sz w:val="18"/>
                <w:szCs w:val="18"/>
              </w:rPr>
              <w:t>, PS.A1.6PS.A1.5, PS:A1.8</w:t>
            </w:r>
            <w:r w:rsidR="0014129C" w:rsidRPr="00D6206F">
              <w:rPr>
                <w:i/>
                <w:sz w:val="18"/>
                <w:szCs w:val="18"/>
              </w:rPr>
              <w:t>, PS:A2.1, PS:A2.2 PS:A2.3, PS:A2.4</w:t>
            </w:r>
          </w:p>
          <w:p w:rsidR="00C75BA9" w:rsidRDefault="00C75BA9" w:rsidP="00D6206F">
            <w:pPr>
              <w:jc w:val="center"/>
            </w:pPr>
          </w:p>
          <w:p w:rsidR="00FD528C" w:rsidRDefault="00FD528C" w:rsidP="00D6206F">
            <w:pPr>
              <w:jc w:val="center"/>
            </w:pPr>
          </w:p>
          <w:p w:rsidR="002C622F" w:rsidRDefault="002C622F" w:rsidP="00D6206F">
            <w:pPr>
              <w:jc w:val="center"/>
            </w:pPr>
            <w:r>
              <w:t xml:space="preserve">“To Tattle or Not To Tattle” </w:t>
            </w:r>
            <w:r w:rsidR="00D6206F">
              <w:t>PowerPoint</w:t>
            </w:r>
            <w:r>
              <w:t xml:space="preserve"> </w:t>
            </w:r>
            <w:r>
              <w:lastRenderedPageBreak/>
              <w:t>lesson</w:t>
            </w:r>
          </w:p>
          <w:p w:rsidR="00431919" w:rsidRPr="00D6206F" w:rsidRDefault="00431919" w:rsidP="00D6206F">
            <w:pPr>
              <w:jc w:val="center"/>
              <w:rPr>
                <w:i/>
                <w:sz w:val="18"/>
                <w:szCs w:val="18"/>
              </w:rPr>
            </w:pPr>
            <w:r w:rsidRPr="00D6206F">
              <w:rPr>
                <w:i/>
                <w:sz w:val="18"/>
                <w:szCs w:val="18"/>
              </w:rPr>
              <w:t>PS.A1.6, PS:A1.8</w:t>
            </w:r>
          </w:p>
          <w:p w:rsidR="002C622F" w:rsidRDefault="002C622F" w:rsidP="00D6206F">
            <w:pPr>
              <w:jc w:val="center"/>
            </w:pPr>
          </w:p>
        </w:tc>
        <w:tc>
          <w:tcPr>
            <w:tcW w:w="2345" w:type="dxa"/>
          </w:tcPr>
          <w:p w:rsidR="00D6206F" w:rsidRDefault="00D6206F" w:rsidP="00D6206F">
            <w:pPr>
              <w:jc w:val="center"/>
            </w:pPr>
          </w:p>
          <w:p w:rsidR="00071BCE" w:rsidRDefault="00071BCE" w:rsidP="00D6206F">
            <w:pPr>
              <w:jc w:val="center"/>
            </w:pPr>
            <w:r>
              <w:t>“Don’t Judge a Book by Its Cover”</w:t>
            </w:r>
          </w:p>
          <w:p w:rsidR="00753701" w:rsidRDefault="00071BCE" w:rsidP="00D6206F">
            <w:pPr>
              <w:jc w:val="center"/>
            </w:pPr>
            <w:r>
              <w:t>X-Factor Video</w:t>
            </w:r>
          </w:p>
          <w:p w:rsidR="00071BCE" w:rsidRDefault="00071BCE" w:rsidP="00D6206F">
            <w:pPr>
              <w:jc w:val="center"/>
            </w:pPr>
            <w:r>
              <w:t>&amp; discussion</w:t>
            </w:r>
          </w:p>
          <w:p w:rsidR="00C75BA9" w:rsidRPr="00D6206F" w:rsidRDefault="00C75BA9" w:rsidP="00D6206F">
            <w:pPr>
              <w:jc w:val="center"/>
              <w:rPr>
                <w:i/>
                <w:sz w:val="18"/>
                <w:szCs w:val="18"/>
              </w:rPr>
            </w:pPr>
            <w:r w:rsidRPr="00D6206F">
              <w:rPr>
                <w:i/>
                <w:sz w:val="18"/>
                <w:szCs w:val="18"/>
              </w:rPr>
              <w:t>PS.A1.2</w:t>
            </w:r>
            <w:r w:rsidR="00431919" w:rsidRPr="00D6206F">
              <w:rPr>
                <w:i/>
                <w:sz w:val="18"/>
                <w:szCs w:val="18"/>
              </w:rPr>
              <w:t>, PS.A1.5, PS.A1.6, PS:A1.8</w:t>
            </w:r>
          </w:p>
        </w:tc>
        <w:tc>
          <w:tcPr>
            <w:tcW w:w="2345" w:type="dxa"/>
          </w:tcPr>
          <w:p w:rsidR="00D6206F" w:rsidRDefault="00D6206F" w:rsidP="00D6206F">
            <w:pPr>
              <w:jc w:val="center"/>
            </w:pPr>
          </w:p>
          <w:p w:rsidR="005D7E6D" w:rsidRDefault="005D7E6D" w:rsidP="00D6206F">
            <w:pPr>
              <w:jc w:val="center"/>
            </w:pPr>
            <w:r>
              <w:t>Challenge Day</w:t>
            </w:r>
          </w:p>
          <w:p w:rsidR="005D7E6D" w:rsidRDefault="00071BCE" w:rsidP="00D6206F">
            <w:pPr>
              <w:jc w:val="center"/>
            </w:pPr>
            <w:r>
              <w:t>(All 4th grade together</w:t>
            </w:r>
          </w:p>
          <w:p w:rsidR="00071BCE" w:rsidRDefault="00071BCE" w:rsidP="00D6206F">
            <w:pPr>
              <w:jc w:val="center"/>
            </w:pPr>
            <w:r>
              <w:t>from 1-3pm in the library)</w:t>
            </w:r>
          </w:p>
          <w:p w:rsidR="005D7E6D" w:rsidRPr="00D6206F" w:rsidRDefault="00484312" w:rsidP="00D6206F">
            <w:pPr>
              <w:jc w:val="center"/>
              <w:rPr>
                <w:i/>
                <w:sz w:val="18"/>
                <w:szCs w:val="18"/>
              </w:rPr>
            </w:pPr>
            <w:r w:rsidRPr="00D6206F">
              <w:rPr>
                <w:i/>
                <w:sz w:val="18"/>
                <w:szCs w:val="18"/>
              </w:rPr>
              <w:t>C.A1.4, C.A1.5</w:t>
            </w:r>
            <w:r w:rsidR="00CC787C" w:rsidRPr="00D6206F">
              <w:rPr>
                <w:i/>
                <w:sz w:val="18"/>
                <w:szCs w:val="18"/>
              </w:rPr>
              <w:t>, C.A2.1</w:t>
            </w:r>
            <w:r w:rsidR="00C75BA9" w:rsidRPr="00D6206F">
              <w:rPr>
                <w:i/>
                <w:sz w:val="18"/>
                <w:szCs w:val="18"/>
              </w:rPr>
              <w:t>, PS.A1.2</w:t>
            </w:r>
            <w:r w:rsidR="00431919" w:rsidRPr="00D6206F">
              <w:rPr>
                <w:i/>
                <w:sz w:val="18"/>
                <w:szCs w:val="18"/>
              </w:rPr>
              <w:t>, PS.A1.5, PS.A1.6, PS:A1.8</w:t>
            </w:r>
            <w:r w:rsidR="0014129C" w:rsidRPr="00D6206F">
              <w:rPr>
                <w:i/>
                <w:sz w:val="18"/>
                <w:szCs w:val="18"/>
              </w:rPr>
              <w:t xml:space="preserve">, </w:t>
            </w:r>
            <w:r w:rsidR="0037268C" w:rsidRPr="00D6206F">
              <w:rPr>
                <w:i/>
                <w:sz w:val="18"/>
                <w:szCs w:val="18"/>
              </w:rPr>
              <w:t xml:space="preserve">PS.A1.11, </w:t>
            </w:r>
            <w:r w:rsidR="0014129C" w:rsidRPr="00D6206F">
              <w:rPr>
                <w:i/>
                <w:sz w:val="18"/>
                <w:szCs w:val="18"/>
              </w:rPr>
              <w:t>PS:A2.1, PS:A2.2 PS:A2.3, PS:A2.4</w:t>
            </w:r>
            <w:r w:rsidR="00864BB7" w:rsidRPr="00D6206F">
              <w:rPr>
                <w:i/>
                <w:sz w:val="18"/>
                <w:szCs w:val="18"/>
              </w:rPr>
              <w:t>, PS.A2.7</w:t>
            </w:r>
            <w:r w:rsidR="008379AD" w:rsidRPr="00D6206F">
              <w:rPr>
                <w:i/>
                <w:sz w:val="18"/>
                <w:szCs w:val="18"/>
              </w:rPr>
              <w:t>, PS:B1.2, PS:B1.8</w:t>
            </w:r>
          </w:p>
          <w:p w:rsidR="005D7E6D" w:rsidRDefault="005D7E6D" w:rsidP="00D6206F">
            <w:pPr>
              <w:jc w:val="center"/>
            </w:pPr>
          </w:p>
          <w:p w:rsidR="005D7E6D" w:rsidRDefault="005D7E6D" w:rsidP="00D6206F">
            <w:pPr>
              <w:jc w:val="center"/>
            </w:pPr>
          </w:p>
          <w:p w:rsidR="00F11098" w:rsidRDefault="00F11098" w:rsidP="00D6206F">
            <w:pPr>
              <w:jc w:val="center"/>
            </w:pPr>
          </w:p>
        </w:tc>
      </w:tr>
      <w:tr w:rsidR="00DC48BA" w:rsidTr="004D5FC1">
        <w:tc>
          <w:tcPr>
            <w:tcW w:w="2178" w:type="dxa"/>
          </w:tcPr>
          <w:p w:rsidR="00975EC1" w:rsidRDefault="00975EC1" w:rsidP="002E72D1">
            <w:r w:rsidRPr="005323BA">
              <w:rPr>
                <w:b/>
                <w:i/>
              </w:rPr>
              <w:lastRenderedPageBreak/>
              <w:t>January</w:t>
            </w:r>
            <w:r>
              <w:t>-</w:t>
            </w:r>
          </w:p>
          <w:p w:rsidR="004D5FC1" w:rsidRDefault="004D5FC1" w:rsidP="002E72D1"/>
          <w:p w:rsidR="004D5FC1" w:rsidRPr="004D5FC1" w:rsidRDefault="004D5FC1" w:rsidP="002E72D1">
            <w:pPr>
              <w:rPr>
                <w:b/>
                <w:i/>
                <w:sz w:val="28"/>
                <w:szCs w:val="28"/>
              </w:rPr>
            </w:pPr>
            <w:r w:rsidRPr="004D5FC1">
              <w:rPr>
                <w:b/>
                <w:i/>
                <w:sz w:val="28"/>
                <w:szCs w:val="28"/>
              </w:rPr>
              <w:t>Caring</w:t>
            </w:r>
          </w:p>
          <w:p w:rsidR="004D5FC1" w:rsidRDefault="004D5FC1" w:rsidP="002E72D1">
            <w:pPr>
              <w:rPr>
                <w:i/>
              </w:rPr>
            </w:pPr>
          </w:p>
          <w:p w:rsidR="004D5FC1" w:rsidRPr="00071BCE" w:rsidRDefault="004D5FC1" w:rsidP="002E72D1">
            <w:pPr>
              <w:rPr>
                <w:i/>
              </w:rPr>
            </w:pPr>
            <w:r w:rsidRPr="00071BCE">
              <w:rPr>
                <w:i/>
              </w:rPr>
              <w:t>Other themes:</w:t>
            </w:r>
          </w:p>
          <w:p w:rsidR="00985207" w:rsidRPr="00071BCE" w:rsidRDefault="00975EC1" w:rsidP="002E72D1">
            <w:pPr>
              <w:rPr>
                <w:i/>
              </w:rPr>
            </w:pPr>
            <w:r w:rsidRPr="00071BCE">
              <w:rPr>
                <w:i/>
              </w:rPr>
              <w:t>Kindness</w:t>
            </w:r>
          </w:p>
          <w:p w:rsidR="00F2573A" w:rsidRPr="00071BCE" w:rsidRDefault="004D5FC1" w:rsidP="002E72D1">
            <w:pPr>
              <w:rPr>
                <w:i/>
              </w:rPr>
            </w:pPr>
            <w:r w:rsidRPr="00071BCE">
              <w:rPr>
                <w:i/>
              </w:rPr>
              <w:t>E</w:t>
            </w:r>
            <w:r w:rsidR="00281D52" w:rsidRPr="00071BCE">
              <w:rPr>
                <w:i/>
              </w:rPr>
              <w:t>mpathy</w:t>
            </w:r>
          </w:p>
          <w:p w:rsidR="00071BCE" w:rsidRPr="00071BCE" w:rsidRDefault="00071BCE" w:rsidP="002E72D1">
            <w:pPr>
              <w:rPr>
                <w:i/>
              </w:rPr>
            </w:pPr>
            <w:r w:rsidRPr="00071BCE">
              <w:rPr>
                <w:i/>
              </w:rPr>
              <w:t>Self-Esteem</w:t>
            </w:r>
          </w:p>
          <w:p w:rsidR="00071BCE" w:rsidRDefault="00071BCE" w:rsidP="002E72D1">
            <w:pPr>
              <w:rPr>
                <w:i/>
              </w:rPr>
            </w:pPr>
            <w:r w:rsidRPr="00071BCE">
              <w:rPr>
                <w:i/>
              </w:rPr>
              <w:t>Respecting Others</w:t>
            </w:r>
          </w:p>
          <w:p w:rsidR="00985207" w:rsidRPr="00071BCE" w:rsidRDefault="00985207" w:rsidP="002E72D1">
            <w:pPr>
              <w:rPr>
                <w:i/>
              </w:rPr>
            </w:pPr>
            <w:r>
              <w:rPr>
                <w:i/>
              </w:rPr>
              <w:t>Bucket Filling</w:t>
            </w:r>
          </w:p>
          <w:p w:rsidR="00071BCE" w:rsidRPr="00071BCE" w:rsidRDefault="00071BCE" w:rsidP="002E72D1">
            <w:pPr>
              <w:jc w:val="center"/>
            </w:pPr>
          </w:p>
          <w:p w:rsidR="002F12FC" w:rsidRDefault="002F12FC" w:rsidP="002E72D1">
            <w:pPr>
              <w:jc w:val="center"/>
            </w:pPr>
          </w:p>
          <w:p w:rsidR="002F12FC" w:rsidRDefault="002F12FC" w:rsidP="002E72D1">
            <w:pPr>
              <w:jc w:val="center"/>
            </w:pPr>
          </w:p>
        </w:tc>
        <w:tc>
          <w:tcPr>
            <w:tcW w:w="1980" w:type="dxa"/>
          </w:tcPr>
          <w:p w:rsidR="00780615" w:rsidRDefault="00780615" w:rsidP="0035705B">
            <w:pPr>
              <w:jc w:val="center"/>
            </w:pPr>
          </w:p>
          <w:p w:rsidR="00281D52" w:rsidRDefault="008D1105" w:rsidP="0035705B">
            <w:pPr>
              <w:jc w:val="center"/>
            </w:pPr>
            <w:r>
              <w:t>“</w:t>
            </w:r>
            <w:r w:rsidR="00F2573A">
              <w:t>Have You Filled A Bucket Today?</w:t>
            </w:r>
            <w:r>
              <w:t>”</w:t>
            </w:r>
            <w:r w:rsidR="005323BA">
              <w:t xml:space="preserve"> </w:t>
            </w:r>
            <w:r w:rsidR="00281D52">
              <w:t>by:</w:t>
            </w:r>
            <w:r w:rsidR="002E72D1">
              <w:t xml:space="preserve"> </w:t>
            </w:r>
            <w:r w:rsidR="00281D52">
              <w:t>Carol McCloud</w:t>
            </w:r>
          </w:p>
          <w:p w:rsidR="00975EC1" w:rsidRDefault="00281D52" w:rsidP="0035705B">
            <w:pPr>
              <w:jc w:val="center"/>
            </w:pPr>
            <w:r>
              <w:t>Book</w:t>
            </w:r>
            <w:r w:rsidR="004D5FC1">
              <w:t>, discussion, &amp;</w:t>
            </w:r>
            <w:r>
              <w:t xml:space="preserve"> bucket activity</w:t>
            </w:r>
          </w:p>
          <w:p w:rsidR="00C75BA9" w:rsidRPr="00FD528C" w:rsidRDefault="00C75BA9" w:rsidP="0035705B">
            <w:pPr>
              <w:jc w:val="center"/>
              <w:rPr>
                <w:i/>
                <w:sz w:val="18"/>
                <w:szCs w:val="18"/>
              </w:rPr>
            </w:pPr>
            <w:r w:rsidRPr="00FD528C">
              <w:rPr>
                <w:i/>
                <w:sz w:val="18"/>
                <w:szCs w:val="18"/>
              </w:rPr>
              <w:t>PS.A1.2</w:t>
            </w:r>
            <w:r w:rsidR="00431919" w:rsidRPr="00FD528C">
              <w:rPr>
                <w:i/>
                <w:sz w:val="18"/>
                <w:szCs w:val="18"/>
              </w:rPr>
              <w:t>, PS.A1.5, PS.A1.6</w:t>
            </w:r>
            <w:r w:rsidR="008379AD" w:rsidRPr="00FD528C">
              <w:rPr>
                <w:i/>
                <w:sz w:val="18"/>
                <w:szCs w:val="18"/>
              </w:rPr>
              <w:t>, PS:A2.8</w:t>
            </w:r>
          </w:p>
          <w:p w:rsidR="00BF1050" w:rsidRDefault="00BF1050" w:rsidP="0035705B">
            <w:pPr>
              <w:jc w:val="center"/>
            </w:pPr>
          </w:p>
          <w:p w:rsidR="00244508" w:rsidRDefault="00244508" w:rsidP="0035705B">
            <w:pPr>
              <w:jc w:val="center"/>
            </w:pPr>
          </w:p>
          <w:p w:rsidR="00C75BA9" w:rsidRDefault="00C75BA9" w:rsidP="0035705B">
            <w:pPr>
              <w:jc w:val="center"/>
            </w:pPr>
          </w:p>
          <w:p w:rsidR="00244508" w:rsidRDefault="00985207" w:rsidP="0035705B">
            <w:pPr>
              <w:jc w:val="center"/>
            </w:pPr>
            <w:r>
              <w:t xml:space="preserve">RAK Week </w:t>
            </w:r>
            <w:r w:rsidR="00071BCE">
              <w:t>Challenge</w:t>
            </w:r>
          </w:p>
          <w:p w:rsidR="00244508" w:rsidRPr="00FD528C" w:rsidRDefault="00C75BA9" w:rsidP="0035705B">
            <w:pPr>
              <w:jc w:val="center"/>
              <w:rPr>
                <w:i/>
                <w:sz w:val="18"/>
                <w:szCs w:val="18"/>
              </w:rPr>
            </w:pPr>
            <w:r w:rsidRPr="00FD528C">
              <w:rPr>
                <w:i/>
                <w:sz w:val="18"/>
                <w:szCs w:val="18"/>
              </w:rPr>
              <w:t>PS.A1.2</w:t>
            </w:r>
            <w:r w:rsidR="008379AD" w:rsidRPr="00FD528C">
              <w:rPr>
                <w:i/>
                <w:sz w:val="18"/>
                <w:szCs w:val="18"/>
              </w:rPr>
              <w:t>, PS:A2.8</w:t>
            </w:r>
          </w:p>
          <w:p w:rsidR="00C75BA9" w:rsidRDefault="00C75BA9" w:rsidP="0035705B">
            <w:pPr>
              <w:jc w:val="center"/>
            </w:pPr>
          </w:p>
          <w:p w:rsidR="00CD45E1" w:rsidRDefault="00982D7B" w:rsidP="0035705B">
            <w:pPr>
              <w:jc w:val="center"/>
            </w:pPr>
            <w:r>
              <w:t>“I Like Myself” by: Karen Beaumont</w:t>
            </w:r>
          </w:p>
          <w:p w:rsidR="00982D7B" w:rsidRDefault="00982D7B" w:rsidP="0035705B">
            <w:pPr>
              <w:jc w:val="center"/>
            </w:pPr>
            <w:r>
              <w:t>&amp; activity</w:t>
            </w:r>
          </w:p>
          <w:p w:rsidR="00F519BB" w:rsidRDefault="00F519BB" w:rsidP="0035705B">
            <w:pPr>
              <w:jc w:val="center"/>
            </w:pPr>
            <w:r>
              <w:t>(Character Counts)</w:t>
            </w:r>
          </w:p>
          <w:p w:rsidR="00F519BB" w:rsidRPr="00FD528C" w:rsidRDefault="00C75BA9" w:rsidP="0035705B">
            <w:pPr>
              <w:jc w:val="center"/>
              <w:rPr>
                <w:i/>
                <w:sz w:val="18"/>
                <w:szCs w:val="18"/>
              </w:rPr>
            </w:pPr>
            <w:r w:rsidRPr="00FD528C">
              <w:rPr>
                <w:i/>
                <w:sz w:val="18"/>
                <w:szCs w:val="18"/>
              </w:rPr>
              <w:t>PS:A1.1, PS.A1.2</w:t>
            </w:r>
            <w:r w:rsidR="00431919" w:rsidRPr="00FD528C">
              <w:rPr>
                <w:i/>
                <w:sz w:val="18"/>
                <w:szCs w:val="18"/>
              </w:rPr>
              <w:t>, PS.A1.5, PS:A1.10</w:t>
            </w:r>
            <w:r w:rsidR="00721036" w:rsidRPr="00FD528C">
              <w:rPr>
                <w:i/>
                <w:sz w:val="18"/>
                <w:szCs w:val="18"/>
              </w:rPr>
              <w:t>, A.A1.1, A.A1.3</w:t>
            </w:r>
          </w:p>
        </w:tc>
        <w:tc>
          <w:tcPr>
            <w:tcW w:w="2070" w:type="dxa"/>
          </w:tcPr>
          <w:p w:rsidR="00BB32D0" w:rsidRDefault="00BB32D0" w:rsidP="0035705B">
            <w:pPr>
              <w:jc w:val="center"/>
            </w:pPr>
          </w:p>
          <w:p w:rsidR="0064054E" w:rsidRPr="00D220BF" w:rsidRDefault="0064054E" w:rsidP="0035705B">
            <w:pPr>
              <w:jc w:val="center"/>
              <w:rPr>
                <w:color w:val="0D0D0D" w:themeColor="text1" w:themeTint="F2"/>
                <w:u w:val="single"/>
              </w:rPr>
            </w:pPr>
            <w:r w:rsidRPr="00D220BF">
              <w:rPr>
                <w:rStyle w:val="Hyperlink"/>
                <w:color w:val="0D0D0D" w:themeColor="text1" w:themeTint="F2"/>
                <w:u w:val="none"/>
              </w:rPr>
              <w:t>“BUCKET FILLING FROM A-Z”</w:t>
            </w:r>
          </w:p>
          <w:p w:rsidR="00281D52" w:rsidRPr="00D220BF" w:rsidRDefault="00281D52" w:rsidP="0035705B">
            <w:pPr>
              <w:jc w:val="center"/>
              <w:rPr>
                <w:color w:val="0D0D0D" w:themeColor="text1" w:themeTint="F2"/>
              </w:rPr>
            </w:pPr>
            <w:r w:rsidRPr="00D220BF">
              <w:rPr>
                <w:color w:val="0D0D0D" w:themeColor="text1" w:themeTint="F2"/>
              </w:rPr>
              <w:t>&amp;</w:t>
            </w:r>
          </w:p>
          <w:p w:rsidR="00244508" w:rsidRPr="00D220BF" w:rsidRDefault="004664EA" w:rsidP="0035705B">
            <w:pPr>
              <w:jc w:val="center"/>
              <w:rPr>
                <w:color w:val="0D0D0D" w:themeColor="text1" w:themeTint="F2"/>
              </w:rPr>
            </w:pPr>
            <w:r w:rsidRPr="00D220BF">
              <w:rPr>
                <w:color w:val="0D0D0D" w:themeColor="text1" w:themeTint="F2"/>
              </w:rPr>
              <w:t>Reflection activity</w:t>
            </w:r>
          </w:p>
          <w:p w:rsidR="00244508" w:rsidRPr="00FD528C" w:rsidRDefault="00C75BA9" w:rsidP="0035705B">
            <w:pPr>
              <w:jc w:val="center"/>
              <w:rPr>
                <w:i/>
                <w:sz w:val="18"/>
              </w:rPr>
            </w:pPr>
            <w:r w:rsidRPr="00FD528C">
              <w:rPr>
                <w:i/>
                <w:sz w:val="18"/>
              </w:rPr>
              <w:t>PS.A1.2</w:t>
            </w:r>
            <w:r w:rsidR="00431919" w:rsidRPr="00FD528C">
              <w:rPr>
                <w:i/>
                <w:sz w:val="18"/>
              </w:rPr>
              <w:t>, PS.A1.5, PS.A1.6</w:t>
            </w:r>
            <w:r w:rsidR="008379AD" w:rsidRPr="00FD528C">
              <w:rPr>
                <w:i/>
                <w:sz w:val="18"/>
              </w:rPr>
              <w:t>, PS:A2.8</w:t>
            </w:r>
          </w:p>
          <w:p w:rsidR="00DC48BA" w:rsidRDefault="00DC48BA" w:rsidP="0035705B">
            <w:pPr>
              <w:jc w:val="center"/>
            </w:pPr>
          </w:p>
          <w:p w:rsidR="00982D7B" w:rsidRDefault="00982D7B" w:rsidP="0035705B">
            <w:pPr>
              <w:jc w:val="center"/>
            </w:pPr>
          </w:p>
          <w:p w:rsidR="00985207" w:rsidRDefault="00985207" w:rsidP="0035705B">
            <w:pPr>
              <w:jc w:val="center"/>
            </w:pPr>
          </w:p>
          <w:p w:rsidR="00C75BA9" w:rsidRDefault="00C75BA9" w:rsidP="0035705B">
            <w:pPr>
              <w:jc w:val="center"/>
            </w:pPr>
          </w:p>
          <w:p w:rsidR="00071BCE" w:rsidRDefault="00071BCE" w:rsidP="0035705B">
            <w:pPr>
              <w:jc w:val="center"/>
            </w:pPr>
            <w:r>
              <w:t>RAK Week Challenge</w:t>
            </w:r>
          </w:p>
          <w:p w:rsidR="00982D7B" w:rsidRPr="00FD528C" w:rsidRDefault="00C75BA9" w:rsidP="0035705B">
            <w:pPr>
              <w:jc w:val="center"/>
              <w:rPr>
                <w:i/>
                <w:sz w:val="18"/>
                <w:szCs w:val="18"/>
              </w:rPr>
            </w:pPr>
            <w:r w:rsidRPr="00FD528C">
              <w:rPr>
                <w:i/>
                <w:sz w:val="18"/>
                <w:szCs w:val="18"/>
              </w:rPr>
              <w:t>PS.A1.2</w:t>
            </w:r>
            <w:r w:rsidR="008379AD" w:rsidRPr="00FD528C">
              <w:rPr>
                <w:i/>
                <w:sz w:val="18"/>
                <w:szCs w:val="18"/>
              </w:rPr>
              <w:t>, PS:A2.8</w:t>
            </w:r>
          </w:p>
          <w:p w:rsidR="00C75BA9" w:rsidRDefault="00C75BA9" w:rsidP="0035705B">
            <w:pPr>
              <w:jc w:val="center"/>
            </w:pPr>
          </w:p>
          <w:p w:rsidR="00C75BA9" w:rsidRDefault="00C75BA9" w:rsidP="0035705B">
            <w:pPr>
              <w:jc w:val="center"/>
            </w:pPr>
          </w:p>
          <w:p w:rsidR="00982D7B" w:rsidRDefault="00982D7B" w:rsidP="0035705B">
            <w:pPr>
              <w:jc w:val="center"/>
            </w:pPr>
            <w:r>
              <w:t xml:space="preserve">“I’m </w:t>
            </w:r>
            <w:proofErr w:type="spellStart"/>
            <w:r>
              <w:t>Goona</w:t>
            </w:r>
            <w:proofErr w:type="spellEnd"/>
            <w:r>
              <w:t xml:space="preserve"> Like Me” by:</w:t>
            </w:r>
            <w:r w:rsidR="00071BCE">
              <w:t xml:space="preserve"> </w:t>
            </w:r>
            <w:r>
              <w:t>Jamie Lee Curtis</w:t>
            </w:r>
            <w:r w:rsidR="00071BCE">
              <w:t xml:space="preserve"> </w:t>
            </w:r>
            <w:r>
              <w:t>&amp; discussion</w:t>
            </w:r>
          </w:p>
          <w:p w:rsidR="00F519BB" w:rsidRDefault="00F519BB" w:rsidP="0035705B">
            <w:pPr>
              <w:jc w:val="center"/>
            </w:pPr>
            <w:r>
              <w:t>(Character Counts)</w:t>
            </w:r>
          </w:p>
          <w:p w:rsidR="00F519BB" w:rsidRPr="00FD528C" w:rsidRDefault="00C75BA9" w:rsidP="0035705B">
            <w:pPr>
              <w:jc w:val="center"/>
              <w:rPr>
                <w:i/>
              </w:rPr>
            </w:pPr>
            <w:r w:rsidRPr="00FD528C">
              <w:rPr>
                <w:i/>
                <w:sz w:val="18"/>
              </w:rPr>
              <w:t>PS:A1.1, PS.A1.2</w:t>
            </w:r>
            <w:r w:rsidR="00431919" w:rsidRPr="00FD528C">
              <w:rPr>
                <w:i/>
                <w:sz w:val="18"/>
              </w:rPr>
              <w:t>, PS.A1.5, PS:A1.10</w:t>
            </w:r>
            <w:r w:rsidR="00721036" w:rsidRPr="00FD528C">
              <w:rPr>
                <w:i/>
                <w:sz w:val="18"/>
              </w:rPr>
              <w:t>, A.A1.1, A.A1.3</w:t>
            </w:r>
          </w:p>
        </w:tc>
        <w:tc>
          <w:tcPr>
            <w:tcW w:w="2258" w:type="dxa"/>
          </w:tcPr>
          <w:p w:rsidR="00BB32D0" w:rsidRDefault="00BB32D0" w:rsidP="0035705B">
            <w:pPr>
              <w:jc w:val="center"/>
            </w:pPr>
          </w:p>
          <w:p w:rsidR="002764A4" w:rsidRDefault="002764A4" w:rsidP="0035705B">
            <w:pPr>
              <w:jc w:val="center"/>
            </w:pPr>
            <w:r>
              <w:t>“Change for A Dollar”</w:t>
            </w:r>
          </w:p>
          <w:p w:rsidR="002764A4" w:rsidRDefault="002764A4" w:rsidP="0035705B">
            <w:pPr>
              <w:jc w:val="center"/>
            </w:pPr>
            <w:r>
              <w:t>Video</w:t>
            </w:r>
          </w:p>
          <w:p w:rsidR="002764A4" w:rsidRDefault="002764A4" w:rsidP="0035705B">
            <w:pPr>
              <w:jc w:val="center"/>
            </w:pPr>
            <w:r>
              <w:t>&amp;</w:t>
            </w:r>
          </w:p>
          <w:p w:rsidR="00020723" w:rsidRDefault="00071BCE" w:rsidP="0035705B">
            <w:pPr>
              <w:jc w:val="center"/>
            </w:pPr>
            <w:r>
              <w:t>Bucket Filling discussion</w:t>
            </w:r>
          </w:p>
          <w:p w:rsidR="00985207" w:rsidRDefault="00985207" w:rsidP="0035705B">
            <w:pPr>
              <w:jc w:val="center"/>
            </w:pPr>
            <w:r>
              <w:t>(Character Counts)</w:t>
            </w:r>
          </w:p>
          <w:p w:rsidR="00C75BA9" w:rsidRPr="00FD528C" w:rsidRDefault="00C75BA9" w:rsidP="0035705B">
            <w:pPr>
              <w:jc w:val="center"/>
              <w:rPr>
                <w:i/>
                <w:sz w:val="18"/>
              </w:rPr>
            </w:pPr>
            <w:r w:rsidRPr="00FD528C">
              <w:rPr>
                <w:i/>
                <w:sz w:val="18"/>
              </w:rPr>
              <w:t>PS.A1.2</w:t>
            </w:r>
            <w:r w:rsidR="00431919" w:rsidRPr="00FD528C">
              <w:rPr>
                <w:i/>
                <w:sz w:val="18"/>
              </w:rPr>
              <w:t>, PS.A1.5, PS.A1.6</w:t>
            </w:r>
            <w:r w:rsidR="008379AD" w:rsidRPr="00FD528C">
              <w:rPr>
                <w:i/>
                <w:sz w:val="18"/>
              </w:rPr>
              <w:t>, PS:A2.8</w:t>
            </w:r>
          </w:p>
          <w:p w:rsidR="00D220BF" w:rsidRDefault="00D220BF" w:rsidP="0035705B">
            <w:pPr>
              <w:jc w:val="center"/>
            </w:pPr>
          </w:p>
          <w:p w:rsidR="00D220BF" w:rsidRDefault="00D220BF" w:rsidP="0035705B">
            <w:pPr>
              <w:jc w:val="center"/>
            </w:pPr>
          </w:p>
          <w:p w:rsidR="00071BCE" w:rsidRDefault="00071BCE" w:rsidP="0035705B">
            <w:pPr>
              <w:jc w:val="center"/>
            </w:pPr>
            <w:r>
              <w:t>RAK Week Challenge</w:t>
            </w:r>
          </w:p>
          <w:p w:rsidR="00982D7B" w:rsidRPr="00FD528C" w:rsidRDefault="00C75BA9" w:rsidP="0035705B">
            <w:pPr>
              <w:jc w:val="center"/>
              <w:rPr>
                <w:i/>
                <w:sz w:val="18"/>
                <w:szCs w:val="18"/>
              </w:rPr>
            </w:pPr>
            <w:r w:rsidRPr="00FD528C">
              <w:rPr>
                <w:i/>
                <w:sz w:val="18"/>
                <w:szCs w:val="18"/>
              </w:rPr>
              <w:t>PS.A1.2</w:t>
            </w:r>
            <w:r w:rsidR="008379AD" w:rsidRPr="00FD528C">
              <w:rPr>
                <w:i/>
                <w:sz w:val="18"/>
                <w:szCs w:val="18"/>
              </w:rPr>
              <w:t>, PS:A2.8</w:t>
            </w:r>
          </w:p>
          <w:p w:rsidR="00C75BA9" w:rsidRDefault="00C75BA9" w:rsidP="0035705B">
            <w:pPr>
              <w:jc w:val="center"/>
            </w:pPr>
          </w:p>
          <w:p w:rsidR="00C75BA9" w:rsidRDefault="00C75BA9" w:rsidP="0035705B">
            <w:pPr>
              <w:jc w:val="center"/>
            </w:pPr>
          </w:p>
          <w:p w:rsidR="00982D7B" w:rsidRDefault="00F519BB" w:rsidP="0035705B">
            <w:pPr>
              <w:jc w:val="center"/>
            </w:pPr>
            <w:r>
              <w:t>Self Esteem Mask</w:t>
            </w:r>
          </w:p>
          <w:p w:rsidR="00F519BB" w:rsidRDefault="00F519BB" w:rsidP="0035705B">
            <w:pPr>
              <w:jc w:val="center"/>
            </w:pPr>
            <w:r>
              <w:t>(Character Counts)</w:t>
            </w:r>
          </w:p>
          <w:p w:rsidR="00281D52" w:rsidRPr="00FD528C" w:rsidRDefault="00C75BA9" w:rsidP="0035705B">
            <w:pPr>
              <w:jc w:val="center"/>
              <w:rPr>
                <w:i/>
                <w:sz w:val="18"/>
                <w:szCs w:val="18"/>
              </w:rPr>
            </w:pPr>
            <w:r w:rsidRPr="00FD528C">
              <w:rPr>
                <w:i/>
                <w:sz w:val="18"/>
                <w:szCs w:val="18"/>
              </w:rPr>
              <w:t>PS:A1.1, PS.A1.2</w:t>
            </w:r>
            <w:r w:rsidR="00431919" w:rsidRPr="00FD528C">
              <w:rPr>
                <w:i/>
                <w:sz w:val="18"/>
                <w:szCs w:val="18"/>
              </w:rPr>
              <w:t>, PS.A1.5, PS:A1.10</w:t>
            </w:r>
            <w:r w:rsidR="00721036" w:rsidRPr="00FD528C">
              <w:rPr>
                <w:i/>
                <w:sz w:val="18"/>
                <w:szCs w:val="18"/>
              </w:rPr>
              <w:t>, A.A1.1, A.A1.3</w:t>
            </w:r>
          </w:p>
          <w:p w:rsidR="00281D52" w:rsidRDefault="00281D52" w:rsidP="0035705B">
            <w:pPr>
              <w:jc w:val="center"/>
            </w:pPr>
          </w:p>
          <w:p w:rsidR="00CD45E1" w:rsidRDefault="00CD45E1" w:rsidP="0035705B">
            <w:pPr>
              <w:jc w:val="center"/>
            </w:pPr>
          </w:p>
        </w:tc>
        <w:tc>
          <w:tcPr>
            <w:tcW w:w="2345" w:type="dxa"/>
          </w:tcPr>
          <w:p w:rsidR="005323BA" w:rsidRDefault="005323BA" w:rsidP="0035705B">
            <w:pPr>
              <w:jc w:val="center"/>
            </w:pPr>
          </w:p>
          <w:p w:rsidR="00020723" w:rsidRPr="00FC4EE5" w:rsidRDefault="00020723" w:rsidP="0035705B">
            <w:pPr>
              <w:jc w:val="center"/>
            </w:pPr>
            <w:r w:rsidRPr="00FC4EE5">
              <w:t>“Have you filled a Bucket Today?”</w:t>
            </w:r>
          </w:p>
          <w:p w:rsidR="00281D52" w:rsidRPr="00FC4EE5" w:rsidRDefault="00020723" w:rsidP="0035705B">
            <w:pPr>
              <w:jc w:val="center"/>
            </w:pPr>
            <w:r w:rsidRPr="00FC4EE5">
              <w:t>Learning the 3 Bucket Filling Rules/Laws activity</w:t>
            </w:r>
          </w:p>
          <w:p w:rsidR="00C75BA9" w:rsidRPr="00FD528C" w:rsidRDefault="00C75BA9" w:rsidP="0035705B">
            <w:pPr>
              <w:jc w:val="center"/>
              <w:rPr>
                <w:i/>
                <w:sz w:val="18"/>
              </w:rPr>
            </w:pPr>
            <w:r w:rsidRPr="00FD528C">
              <w:rPr>
                <w:i/>
                <w:sz w:val="18"/>
              </w:rPr>
              <w:t>PS.A1.2</w:t>
            </w:r>
            <w:r w:rsidR="00431919" w:rsidRPr="00FD528C">
              <w:rPr>
                <w:i/>
                <w:sz w:val="18"/>
              </w:rPr>
              <w:t>, PS.A1.5, PS.A1.6</w:t>
            </w:r>
            <w:r w:rsidR="008379AD" w:rsidRPr="00FD528C">
              <w:rPr>
                <w:i/>
                <w:sz w:val="18"/>
              </w:rPr>
              <w:t>, PS:A2.8</w:t>
            </w:r>
          </w:p>
          <w:p w:rsidR="00281D52" w:rsidRDefault="00281D52" w:rsidP="0035705B">
            <w:pPr>
              <w:jc w:val="center"/>
            </w:pPr>
          </w:p>
          <w:p w:rsidR="00985207" w:rsidRDefault="00985207" w:rsidP="0035705B">
            <w:pPr>
              <w:jc w:val="center"/>
            </w:pPr>
          </w:p>
          <w:p w:rsidR="00C75BA9" w:rsidRDefault="00C75BA9" w:rsidP="0035705B">
            <w:pPr>
              <w:jc w:val="center"/>
            </w:pPr>
          </w:p>
          <w:p w:rsidR="00071BCE" w:rsidRDefault="00071BCE" w:rsidP="0035705B">
            <w:pPr>
              <w:jc w:val="center"/>
            </w:pPr>
            <w:r>
              <w:t>RAK Week Challenge</w:t>
            </w:r>
          </w:p>
          <w:p w:rsidR="00281D52" w:rsidRPr="00FD528C" w:rsidRDefault="00C75BA9" w:rsidP="0035705B">
            <w:pPr>
              <w:jc w:val="center"/>
              <w:rPr>
                <w:i/>
                <w:sz w:val="18"/>
                <w:szCs w:val="18"/>
              </w:rPr>
            </w:pPr>
            <w:r w:rsidRPr="00FD528C">
              <w:rPr>
                <w:i/>
                <w:sz w:val="18"/>
                <w:szCs w:val="18"/>
              </w:rPr>
              <w:t>PS.A1.2</w:t>
            </w:r>
            <w:r w:rsidR="008379AD" w:rsidRPr="00FD528C">
              <w:rPr>
                <w:i/>
                <w:sz w:val="18"/>
                <w:szCs w:val="18"/>
              </w:rPr>
              <w:t>, PS:A2.8</w:t>
            </w:r>
          </w:p>
          <w:p w:rsidR="00C75BA9" w:rsidRDefault="00C75BA9" w:rsidP="0035705B">
            <w:pPr>
              <w:jc w:val="center"/>
            </w:pPr>
          </w:p>
          <w:p w:rsidR="00C75BA9" w:rsidRDefault="00C75BA9" w:rsidP="0035705B">
            <w:pPr>
              <w:jc w:val="center"/>
            </w:pPr>
          </w:p>
          <w:p w:rsidR="00281D52" w:rsidRDefault="00281D52" w:rsidP="0035705B">
            <w:pPr>
              <w:jc w:val="center"/>
            </w:pPr>
            <w:r>
              <w:t>“</w:t>
            </w:r>
            <w:proofErr w:type="spellStart"/>
            <w:r>
              <w:t>Crysanthemum</w:t>
            </w:r>
            <w:proofErr w:type="spellEnd"/>
            <w:r>
              <w:t xml:space="preserve">” by: Kevin </w:t>
            </w:r>
            <w:proofErr w:type="spellStart"/>
            <w:r>
              <w:t>Henkes</w:t>
            </w:r>
            <w:proofErr w:type="spellEnd"/>
            <w:r>
              <w:t xml:space="preserve"> with b</w:t>
            </w:r>
            <w:r w:rsidR="0035705B">
              <w:t>ucket filling/dipping activity &amp; empathy discussion</w:t>
            </w:r>
          </w:p>
          <w:p w:rsidR="00F519BB" w:rsidRDefault="00F519BB" w:rsidP="0035705B">
            <w:pPr>
              <w:jc w:val="center"/>
            </w:pPr>
            <w:r>
              <w:t>(Character Counts)</w:t>
            </w:r>
          </w:p>
          <w:p w:rsidR="00F519BB" w:rsidRPr="00FD528C" w:rsidRDefault="00C75BA9" w:rsidP="0035705B">
            <w:pPr>
              <w:jc w:val="center"/>
              <w:rPr>
                <w:i/>
                <w:sz w:val="18"/>
                <w:szCs w:val="18"/>
              </w:rPr>
            </w:pPr>
            <w:r w:rsidRPr="00FD528C">
              <w:rPr>
                <w:i/>
                <w:sz w:val="18"/>
                <w:szCs w:val="18"/>
              </w:rPr>
              <w:t>PS.A1.2</w:t>
            </w:r>
            <w:r w:rsidR="00431919" w:rsidRPr="00FD528C">
              <w:rPr>
                <w:i/>
                <w:sz w:val="18"/>
                <w:szCs w:val="18"/>
              </w:rPr>
              <w:t>, PS.A1.5, PS.A1.6</w:t>
            </w:r>
            <w:r w:rsidR="008379AD" w:rsidRPr="00FD528C">
              <w:rPr>
                <w:i/>
                <w:sz w:val="18"/>
                <w:szCs w:val="18"/>
              </w:rPr>
              <w:t>, PS:A2.8</w:t>
            </w:r>
          </w:p>
        </w:tc>
        <w:tc>
          <w:tcPr>
            <w:tcW w:w="2345" w:type="dxa"/>
          </w:tcPr>
          <w:p w:rsidR="005323BA" w:rsidRDefault="005323BA" w:rsidP="0035705B">
            <w:pPr>
              <w:jc w:val="center"/>
            </w:pPr>
          </w:p>
          <w:p w:rsidR="00985207" w:rsidRDefault="00985207" w:rsidP="0035705B">
            <w:pPr>
              <w:jc w:val="center"/>
            </w:pPr>
            <w:r>
              <w:t>“If You Really Knew Me…” round table discussion</w:t>
            </w:r>
          </w:p>
          <w:p w:rsidR="00C75BA9" w:rsidRPr="00FD528C" w:rsidRDefault="00C75BA9" w:rsidP="0035705B">
            <w:pPr>
              <w:jc w:val="center"/>
              <w:rPr>
                <w:i/>
                <w:sz w:val="18"/>
              </w:rPr>
            </w:pPr>
            <w:r w:rsidRPr="00FD528C">
              <w:rPr>
                <w:i/>
                <w:sz w:val="18"/>
              </w:rPr>
              <w:t>PS.A1.2</w:t>
            </w:r>
            <w:r w:rsidR="00431919" w:rsidRPr="00FD528C">
              <w:rPr>
                <w:i/>
                <w:sz w:val="18"/>
              </w:rPr>
              <w:t>, PS.A1.5, PS.A1.6</w:t>
            </w:r>
            <w:r w:rsidR="00864BB7" w:rsidRPr="00FD528C">
              <w:rPr>
                <w:i/>
                <w:sz w:val="18"/>
              </w:rPr>
              <w:t>,PS.A2.7</w:t>
            </w:r>
          </w:p>
          <w:p w:rsidR="00DC48BA" w:rsidRDefault="00DC48BA" w:rsidP="0035705B">
            <w:pPr>
              <w:jc w:val="center"/>
            </w:pPr>
          </w:p>
          <w:p w:rsidR="00244508" w:rsidRDefault="00244508" w:rsidP="0035705B">
            <w:pPr>
              <w:jc w:val="center"/>
            </w:pPr>
          </w:p>
          <w:p w:rsidR="00244508" w:rsidRDefault="00244508" w:rsidP="0035705B">
            <w:pPr>
              <w:jc w:val="center"/>
            </w:pPr>
          </w:p>
          <w:p w:rsidR="00985207" w:rsidRDefault="00985207" w:rsidP="0035705B">
            <w:pPr>
              <w:jc w:val="center"/>
            </w:pPr>
          </w:p>
          <w:p w:rsidR="00985207" w:rsidRDefault="00985207" w:rsidP="0035705B">
            <w:pPr>
              <w:jc w:val="center"/>
            </w:pPr>
          </w:p>
          <w:p w:rsidR="00071BCE" w:rsidRDefault="00071BCE" w:rsidP="0035705B">
            <w:pPr>
              <w:jc w:val="center"/>
            </w:pPr>
            <w:r>
              <w:t>RAK Week Challenge</w:t>
            </w:r>
          </w:p>
          <w:p w:rsidR="00AF095A" w:rsidRPr="00FD528C" w:rsidRDefault="00C75BA9" w:rsidP="0035705B">
            <w:pPr>
              <w:jc w:val="center"/>
              <w:rPr>
                <w:i/>
                <w:sz w:val="18"/>
                <w:szCs w:val="18"/>
              </w:rPr>
            </w:pPr>
            <w:r w:rsidRPr="00FD528C">
              <w:rPr>
                <w:i/>
                <w:sz w:val="18"/>
                <w:szCs w:val="18"/>
              </w:rPr>
              <w:t>PS.A1.2</w:t>
            </w:r>
            <w:r w:rsidR="008379AD" w:rsidRPr="00FD528C">
              <w:rPr>
                <w:i/>
                <w:sz w:val="18"/>
                <w:szCs w:val="18"/>
              </w:rPr>
              <w:t>, PS:A2.8</w:t>
            </w:r>
          </w:p>
          <w:p w:rsidR="00C75BA9" w:rsidRDefault="00C75BA9" w:rsidP="0035705B">
            <w:pPr>
              <w:jc w:val="center"/>
            </w:pPr>
          </w:p>
          <w:p w:rsidR="00C75BA9" w:rsidRDefault="00C75BA9" w:rsidP="0035705B">
            <w:pPr>
              <w:jc w:val="center"/>
            </w:pPr>
          </w:p>
          <w:p w:rsidR="00985207" w:rsidRDefault="00985207" w:rsidP="0035705B">
            <w:pPr>
              <w:jc w:val="center"/>
            </w:pPr>
            <w:r>
              <w:t>Random Acts of Kindness movie clips &amp; Pay it Forward discussion</w:t>
            </w:r>
          </w:p>
          <w:p w:rsidR="00F519BB" w:rsidRDefault="00F519BB" w:rsidP="0035705B">
            <w:pPr>
              <w:jc w:val="center"/>
            </w:pPr>
            <w:r>
              <w:t>(Character Counts)</w:t>
            </w:r>
          </w:p>
          <w:p w:rsidR="00F519BB" w:rsidRPr="00FD528C" w:rsidRDefault="00C75BA9" w:rsidP="0035705B">
            <w:pPr>
              <w:jc w:val="center"/>
              <w:rPr>
                <w:i/>
                <w:sz w:val="18"/>
              </w:rPr>
            </w:pPr>
            <w:r w:rsidRPr="00FD528C">
              <w:rPr>
                <w:i/>
                <w:sz w:val="18"/>
              </w:rPr>
              <w:t>PS.A1.2</w:t>
            </w:r>
            <w:r w:rsidR="00431919" w:rsidRPr="00FD528C">
              <w:rPr>
                <w:i/>
                <w:sz w:val="18"/>
              </w:rPr>
              <w:t>, PS.A1.6</w:t>
            </w:r>
            <w:r w:rsidR="008379AD" w:rsidRPr="00FD528C">
              <w:rPr>
                <w:i/>
                <w:sz w:val="18"/>
              </w:rPr>
              <w:t>, PS:A2.8</w:t>
            </w:r>
          </w:p>
          <w:p w:rsidR="00071BCE" w:rsidRDefault="00071BCE" w:rsidP="0035705B">
            <w:pPr>
              <w:jc w:val="center"/>
            </w:pPr>
          </w:p>
        </w:tc>
      </w:tr>
      <w:tr w:rsidR="00DC48BA" w:rsidTr="004D5FC1">
        <w:tc>
          <w:tcPr>
            <w:tcW w:w="2178" w:type="dxa"/>
          </w:tcPr>
          <w:p w:rsidR="005323BA" w:rsidRDefault="00975EC1">
            <w:r w:rsidRPr="005323BA">
              <w:rPr>
                <w:b/>
                <w:i/>
              </w:rPr>
              <w:t>February</w:t>
            </w:r>
            <w:r>
              <w:t>-</w:t>
            </w:r>
          </w:p>
          <w:p w:rsidR="004D5FC1" w:rsidRDefault="004D5FC1">
            <w:pPr>
              <w:rPr>
                <w:i/>
              </w:rPr>
            </w:pPr>
          </w:p>
          <w:p w:rsidR="004D5FC1" w:rsidRDefault="00FD528C">
            <w:pPr>
              <w:rPr>
                <w:b/>
                <w:i/>
                <w:sz w:val="28"/>
                <w:szCs w:val="28"/>
              </w:rPr>
            </w:pPr>
            <w:r>
              <w:rPr>
                <w:b/>
                <w:i/>
                <w:sz w:val="28"/>
                <w:szCs w:val="28"/>
              </w:rPr>
              <w:t>Caring</w:t>
            </w:r>
          </w:p>
          <w:p w:rsidR="00FD528C" w:rsidRPr="00FD528C" w:rsidRDefault="00FD528C">
            <w:pPr>
              <w:rPr>
                <w:b/>
                <w:i/>
                <w:sz w:val="28"/>
                <w:szCs w:val="28"/>
              </w:rPr>
            </w:pPr>
          </w:p>
          <w:p w:rsidR="004D5FC1" w:rsidRDefault="004D5FC1">
            <w:pPr>
              <w:rPr>
                <w:i/>
              </w:rPr>
            </w:pPr>
            <w:r>
              <w:rPr>
                <w:i/>
              </w:rPr>
              <w:t>Other themes:</w:t>
            </w:r>
          </w:p>
          <w:p w:rsidR="00975EC1" w:rsidRDefault="00975EC1">
            <w:pPr>
              <w:rPr>
                <w:i/>
              </w:rPr>
            </w:pPr>
            <w:r w:rsidRPr="005323BA">
              <w:rPr>
                <w:i/>
              </w:rPr>
              <w:t>Kindness</w:t>
            </w:r>
          </w:p>
          <w:p w:rsidR="00DC48BA" w:rsidRDefault="005323BA">
            <w:pPr>
              <w:rPr>
                <w:i/>
              </w:rPr>
            </w:pPr>
            <w:r w:rsidRPr="005323BA">
              <w:rPr>
                <w:i/>
              </w:rPr>
              <w:t>Friendship</w:t>
            </w:r>
          </w:p>
          <w:p w:rsidR="00985207" w:rsidRDefault="00985207">
            <w:pPr>
              <w:rPr>
                <w:i/>
              </w:rPr>
            </w:pPr>
            <w:r>
              <w:rPr>
                <w:i/>
              </w:rPr>
              <w:t>Empathy</w:t>
            </w:r>
          </w:p>
          <w:p w:rsidR="00985207" w:rsidRDefault="00985207">
            <w:r>
              <w:rPr>
                <w:i/>
              </w:rPr>
              <w:t>Respect</w:t>
            </w:r>
          </w:p>
        </w:tc>
        <w:tc>
          <w:tcPr>
            <w:tcW w:w="1980" w:type="dxa"/>
          </w:tcPr>
          <w:p w:rsidR="005323BA" w:rsidRDefault="005323BA" w:rsidP="006D5BE5">
            <w:pPr>
              <w:jc w:val="center"/>
            </w:pPr>
          </w:p>
          <w:p w:rsidR="00DC48BA" w:rsidRDefault="00985207" w:rsidP="006D5BE5">
            <w:pPr>
              <w:jc w:val="center"/>
            </w:pPr>
            <w:r>
              <w:t>“Friendship Soup”</w:t>
            </w:r>
          </w:p>
          <w:p w:rsidR="00985207" w:rsidRDefault="00985207" w:rsidP="006D5BE5">
            <w:pPr>
              <w:jc w:val="center"/>
            </w:pPr>
            <w:r>
              <w:t>(Character Counts)</w:t>
            </w:r>
          </w:p>
          <w:p w:rsidR="00C75BA9" w:rsidRPr="00FD528C" w:rsidRDefault="00C75BA9" w:rsidP="006D5BE5">
            <w:pPr>
              <w:jc w:val="center"/>
              <w:rPr>
                <w:i/>
              </w:rPr>
            </w:pPr>
            <w:r w:rsidRPr="00FD528C">
              <w:rPr>
                <w:i/>
                <w:sz w:val="18"/>
              </w:rPr>
              <w:t>PS.A1.2</w:t>
            </w:r>
            <w:r w:rsidR="00431919" w:rsidRPr="00FD528C">
              <w:rPr>
                <w:i/>
                <w:sz w:val="18"/>
              </w:rPr>
              <w:t>, PS.A1.6</w:t>
            </w:r>
            <w:r w:rsidR="008379AD" w:rsidRPr="00FD528C">
              <w:rPr>
                <w:i/>
                <w:sz w:val="18"/>
              </w:rPr>
              <w:t>, PS:A2.8</w:t>
            </w:r>
          </w:p>
        </w:tc>
        <w:tc>
          <w:tcPr>
            <w:tcW w:w="2070" w:type="dxa"/>
          </w:tcPr>
          <w:p w:rsidR="005323BA" w:rsidRDefault="005323BA" w:rsidP="006D5BE5">
            <w:pPr>
              <w:jc w:val="center"/>
            </w:pPr>
          </w:p>
          <w:p w:rsidR="00DC48BA" w:rsidRPr="00D220BF" w:rsidRDefault="00985207" w:rsidP="006D5BE5">
            <w:pPr>
              <w:jc w:val="center"/>
              <w:rPr>
                <w:color w:val="0D0D0D" w:themeColor="text1" w:themeTint="F2"/>
              </w:rPr>
            </w:pPr>
            <w:r w:rsidRPr="00D220BF">
              <w:rPr>
                <w:color w:val="0D0D0D" w:themeColor="text1" w:themeTint="F2"/>
              </w:rPr>
              <w:t>Cotton vs. Sandpaper Words</w:t>
            </w:r>
          </w:p>
          <w:p w:rsidR="00985207" w:rsidRDefault="00985207" w:rsidP="006D5BE5">
            <w:pPr>
              <w:jc w:val="center"/>
              <w:rPr>
                <w:color w:val="548DD4" w:themeColor="text2" w:themeTint="99"/>
              </w:rPr>
            </w:pPr>
            <w:r w:rsidRPr="00D220BF">
              <w:rPr>
                <w:color w:val="0D0D0D" w:themeColor="text1" w:themeTint="F2"/>
              </w:rPr>
              <w:t>(Character Counts)</w:t>
            </w:r>
          </w:p>
          <w:p w:rsidR="00C75BA9" w:rsidRPr="00FD528C" w:rsidRDefault="00C75BA9" w:rsidP="006D5BE5">
            <w:pPr>
              <w:jc w:val="center"/>
              <w:rPr>
                <w:i/>
              </w:rPr>
            </w:pPr>
            <w:r w:rsidRPr="00FD528C">
              <w:rPr>
                <w:i/>
                <w:sz w:val="18"/>
              </w:rPr>
              <w:t>PS.A1.2</w:t>
            </w:r>
            <w:r w:rsidR="00431919" w:rsidRPr="00FD528C">
              <w:rPr>
                <w:i/>
                <w:sz w:val="18"/>
              </w:rPr>
              <w:t>, PS.A1.6</w:t>
            </w:r>
            <w:r w:rsidR="008379AD" w:rsidRPr="00FD528C">
              <w:rPr>
                <w:i/>
                <w:sz w:val="18"/>
              </w:rPr>
              <w:t>, PS:A2.8, PS:B1.2</w:t>
            </w:r>
          </w:p>
        </w:tc>
        <w:tc>
          <w:tcPr>
            <w:tcW w:w="2258" w:type="dxa"/>
          </w:tcPr>
          <w:p w:rsidR="005323BA" w:rsidRDefault="005323BA" w:rsidP="006D5BE5">
            <w:pPr>
              <w:jc w:val="center"/>
            </w:pPr>
          </w:p>
          <w:p w:rsidR="00DC48BA" w:rsidRDefault="00FA540E" w:rsidP="006D5BE5">
            <w:pPr>
              <w:jc w:val="center"/>
            </w:pPr>
            <w:r>
              <w:t>Friendship Flower</w:t>
            </w:r>
            <w:r w:rsidR="009B3507">
              <w:t xml:space="preserve"> activity</w:t>
            </w:r>
          </w:p>
          <w:p w:rsidR="00F519BB" w:rsidRDefault="00F519BB" w:rsidP="006D5BE5">
            <w:pPr>
              <w:jc w:val="center"/>
            </w:pPr>
            <w:r>
              <w:t>(Character Counts)</w:t>
            </w:r>
          </w:p>
          <w:p w:rsidR="00C75BA9" w:rsidRPr="00FD528C" w:rsidRDefault="00C75BA9" w:rsidP="006D5BE5">
            <w:pPr>
              <w:jc w:val="center"/>
              <w:rPr>
                <w:i/>
              </w:rPr>
            </w:pPr>
            <w:r w:rsidRPr="00FD528C">
              <w:rPr>
                <w:i/>
                <w:sz w:val="18"/>
              </w:rPr>
              <w:t>PS:A1.1, PS.A1.2</w:t>
            </w:r>
            <w:r w:rsidR="00431919" w:rsidRPr="00FD528C">
              <w:rPr>
                <w:i/>
                <w:sz w:val="18"/>
              </w:rPr>
              <w:t>, PS.A1.6</w:t>
            </w:r>
            <w:r w:rsidR="008379AD" w:rsidRPr="00FD528C">
              <w:rPr>
                <w:i/>
                <w:sz w:val="18"/>
              </w:rPr>
              <w:t>, PS:A2.8</w:t>
            </w:r>
          </w:p>
        </w:tc>
        <w:tc>
          <w:tcPr>
            <w:tcW w:w="2345" w:type="dxa"/>
          </w:tcPr>
          <w:p w:rsidR="005323BA" w:rsidRDefault="005323BA" w:rsidP="006D5BE5">
            <w:pPr>
              <w:jc w:val="center"/>
            </w:pPr>
          </w:p>
          <w:p w:rsidR="00281D52" w:rsidRDefault="00FD528C" w:rsidP="00FD528C">
            <w:pPr>
              <w:jc w:val="center"/>
              <w:rPr>
                <w:color w:val="0D0D0D" w:themeColor="text1" w:themeTint="F2"/>
              </w:rPr>
            </w:pPr>
            <w:r>
              <w:rPr>
                <w:color w:val="0D0D0D" w:themeColor="text1" w:themeTint="F2"/>
              </w:rPr>
              <w:t>“</w:t>
            </w:r>
            <w:r w:rsidR="00985207" w:rsidRPr="00D220BF">
              <w:rPr>
                <w:color w:val="0D0D0D" w:themeColor="text1" w:themeTint="F2"/>
              </w:rPr>
              <w:t>Putting Yourself In Someone Else’s Shoes</w:t>
            </w:r>
            <w:r>
              <w:rPr>
                <w:color w:val="0D0D0D" w:themeColor="text1" w:themeTint="F2"/>
              </w:rPr>
              <w:t>”</w:t>
            </w:r>
            <w:r w:rsidR="00985207" w:rsidRPr="00D220BF">
              <w:rPr>
                <w:color w:val="0D0D0D" w:themeColor="text1" w:themeTint="F2"/>
              </w:rPr>
              <w:t xml:space="preserve"> activ</w:t>
            </w:r>
            <w:r>
              <w:rPr>
                <w:color w:val="0D0D0D" w:themeColor="text1" w:themeTint="F2"/>
              </w:rPr>
              <w:t>ity- practicing empathy</w:t>
            </w:r>
          </w:p>
          <w:p w:rsidR="0035705B" w:rsidRPr="00FD528C" w:rsidRDefault="0035705B" w:rsidP="0035705B">
            <w:pPr>
              <w:jc w:val="center"/>
              <w:rPr>
                <w:color w:val="0D0D0D" w:themeColor="text1" w:themeTint="F2"/>
              </w:rPr>
            </w:pPr>
            <w:r>
              <w:rPr>
                <w:color w:val="0D0D0D" w:themeColor="text1" w:themeTint="F2"/>
              </w:rPr>
              <w:t>(Character Counts)</w:t>
            </w:r>
          </w:p>
          <w:p w:rsidR="00975EC1" w:rsidRPr="00FD528C" w:rsidRDefault="00C75BA9" w:rsidP="00FC4EE5">
            <w:pPr>
              <w:jc w:val="center"/>
              <w:rPr>
                <w:i/>
                <w:sz w:val="18"/>
                <w:szCs w:val="18"/>
              </w:rPr>
            </w:pPr>
            <w:r w:rsidRPr="00FD528C">
              <w:rPr>
                <w:i/>
                <w:sz w:val="18"/>
                <w:szCs w:val="18"/>
              </w:rPr>
              <w:t>PS.A1.2</w:t>
            </w:r>
            <w:r w:rsidR="00431919" w:rsidRPr="00FD528C">
              <w:rPr>
                <w:i/>
                <w:sz w:val="18"/>
                <w:szCs w:val="18"/>
              </w:rPr>
              <w:t>, PS.A1.5, PS.A1.6, PS:A1.9</w:t>
            </w:r>
            <w:r w:rsidR="008379AD" w:rsidRPr="00FD528C">
              <w:rPr>
                <w:i/>
                <w:sz w:val="18"/>
                <w:szCs w:val="18"/>
              </w:rPr>
              <w:t>, PS:A2.8</w:t>
            </w:r>
          </w:p>
        </w:tc>
        <w:tc>
          <w:tcPr>
            <w:tcW w:w="2345" w:type="dxa"/>
          </w:tcPr>
          <w:p w:rsidR="005323BA" w:rsidRDefault="005323BA" w:rsidP="006D5BE5">
            <w:pPr>
              <w:jc w:val="center"/>
            </w:pPr>
          </w:p>
          <w:p w:rsidR="00DC48BA" w:rsidRDefault="009B3507" w:rsidP="006D5BE5">
            <w:pPr>
              <w:jc w:val="center"/>
            </w:pPr>
            <w:r>
              <w:t xml:space="preserve"> </w:t>
            </w:r>
            <w:r w:rsidR="004D5FC1">
              <w:t>“</w:t>
            </w:r>
            <w:r w:rsidR="00DC48BA">
              <w:t>Love Line</w:t>
            </w:r>
            <w:r w:rsidR="004D5FC1">
              <w:t>”</w:t>
            </w:r>
            <w:r w:rsidR="00DC48BA">
              <w:t xml:space="preserve"> activity</w:t>
            </w:r>
          </w:p>
          <w:p w:rsidR="00F519BB" w:rsidRDefault="00F519BB" w:rsidP="006D5BE5">
            <w:pPr>
              <w:jc w:val="center"/>
            </w:pPr>
            <w:r>
              <w:t>(Character Counts)</w:t>
            </w:r>
          </w:p>
          <w:p w:rsidR="009B3507" w:rsidRPr="00FD528C" w:rsidRDefault="00C75BA9" w:rsidP="006D5BE5">
            <w:pPr>
              <w:jc w:val="center"/>
              <w:rPr>
                <w:i/>
              </w:rPr>
            </w:pPr>
            <w:r w:rsidRPr="00FD528C">
              <w:rPr>
                <w:i/>
                <w:sz w:val="20"/>
              </w:rPr>
              <w:t>PS:A1.1, PS.A1.2</w:t>
            </w:r>
            <w:r w:rsidR="00431919" w:rsidRPr="00FD528C">
              <w:rPr>
                <w:i/>
                <w:sz w:val="20"/>
              </w:rPr>
              <w:t>, PS.A1.6</w:t>
            </w:r>
            <w:r w:rsidR="008379AD" w:rsidRPr="00FD528C">
              <w:rPr>
                <w:i/>
                <w:sz w:val="20"/>
              </w:rPr>
              <w:t>, PS:A2.8</w:t>
            </w:r>
          </w:p>
        </w:tc>
      </w:tr>
      <w:tr w:rsidR="00DC48BA" w:rsidTr="004D5FC1">
        <w:tc>
          <w:tcPr>
            <w:tcW w:w="2178" w:type="dxa"/>
          </w:tcPr>
          <w:p w:rsidR="00975EC1" w:rsidRDefault="00975EC1">
            <w:r w:rsidRPr="005323BA">
              <w:rPr>
                <w:b/>
                <w:i/>
              </w:rPr>
              <w:lastRenderedPageBreak/>
              <w:t>March</w:t>
            </w:r>
            <w:r>
              <w:t>-</w:t>
            </w:r>
          </w:p>
          <w:p w:rsidR="004D5FC1" w:rsidRDefault="004D5FC1"/>
          <w:p w:rsidR="00975EC1" w:rsidRPr="004D5FC1" w:rsidRDefault="00975EC1">
            <w:pPr>
              <w:rPr>
                <w:b/>
                <w:i/>
                <w:sz w:val="28"/>
                <w:szCs w:val="28"/>
              </w:rPr>
            </w:pPr>
            <w:r w:rsidRPr="004D5FC1">
              <w:rPr>
                <w:b/>
                <w:i/>
                <w:sz w:val="28"/>
                <w:szCs w:val="28"/>
              </w:rPr>
              <w:t>Trustworthiness</w:t>
            </w:r>
          </w:p>
          <w:p w:rsidR="004D5FC1" w:rsidRDefault="004D5FC1">
            <w:pPr>
              <w:rPr>
                <w:i/>
              </w:rPr>
            </w:pPr>
          </w:p>
          <w:p w:rsidR="004D5FC1" w:rsidRDefault="004D5FC1">
            <w:pPr>
              <w:rPr>
                <w:i/>
              </w:rPr>
            </w:pPr>
            <w:r>
              <w:rPr>
                <w:i/>
              </w:rPr>
              <w:t xml:space="preserve">Other themes: </w:t>
            </w:r>
          </w:p>
          <w:p w:rsidR="005323BA" w:rsidRDefault="005323BA">
            <w:pPr>
              <w:rPr>
                <w:i/>
              </w:rPr>
            </w:pPr>
            <w:proofErr w:type="spellStart"/>
            <w:r>
              <w:rPr>
                <w:i/>
              </w:rPr>
              <w:t>Self Control</w:t>
            </w:r>
            <w:proofErr w:type="spellEnd"/>
          </w:p>
          <w:p w:rsidR="00281D52" w:rsidRDefault="00281D52">
            <w:pPr>
              <w:rPr>
                <w:i/>
              </w:rPr>
            </w:pPr>
            <w:r>
              <w:rPr>
                <w:i/>
              </w:rPr>
              <w:t>Good Choices</w:t>
            </w:r>
          </w:p>
          <w:p w:rsidR="00281D52" w:rsidRDefault="00281D52">
            <w:pPr>
              <w:rPr>
                <w:i/>
              </w:rPr>
            </w:pPr>
            <w:r>
              <w:rPr>
                <w:i/>
              </w:rPr>
              <w:t>Honesty</w:t>
            </w:r>
          </w:p>
          <w:p w:rsidR="00281D52" w:rsidRDefault="00281D52">
            <w:pPr>
              <w:rPr>
                <w:i/>
              </w:rPr>
            </w:pPr>
            <w:r>
              <w:rPr>
                <w:i/>
              </w:rPr>
              <w:t>Integrity</w:t>
            </w:r>
          </w:p>
          <w:p w:rsidR="00281D52" w:rsidRDefault="005323BA">
            <w:pPr>
              <w:rPr>
                <w:i/>
              </w:rPr>
            </w:pPr>
            <w:r>
              <w:rPr>
                <w:i/>
              </w:rPr>
              <w:t>Motivation</w:t>
            </w:r>
          </w:p>
          <w:p w:rsidR="00281D52" w:rsidRDefault="00281D52">
            <w:pPr>
              <w:rPr>
                <w:i/>
              </w:rPr>
            </w:pPr>
            <w:r>
              <w:rPr>
                <w:i/>
              </w:rPr>
              <w:t>Dreams/Goals</w:t>
            </w:r>
          </w:p>
          <w:p w:rsidR="00281D52" w:rsidRPr="00281D52" w:rsidRDefault="00281D52">
            <w:pPr>
              <w:rPr>
                <w:i/>
              </w:rPr>
            </w:pPr>
            <w:r>
              <w:rPr>
                <w:i/>
              </w:rPr>
              <w:t>Overcoming obstacles</w:t>
            </w:r>
          </w:p>
        </w:tc>
        <w:tc>
          <w:tcPr>
            <w:tcW w:w="1980" w:type="dxa"/>
          </w:tcPr>
          <w:p w:rsidR="005323BA" w:rsidRDefault="005323BA" w:rsidP="00FD528C">
            <w:pPr>
              <w:jc w:val="center"/>
            </w:pPr>
          </w:p>
          <w:p w:rsidR="0058274D" w:rsidRDefault="0058274D" w:rsidP="00FD528C">
            <w:pPr>
              <w:jc w:val="center"/>
            </w:pPr>
            <w:r>
              <w:t>Tower of Trust</w:t>
            </w:r>
          </w:p>
          <w:p w:rsidR="0058274D" w:rsidRDefault="0058274D" w:rsidP="00FD528C">
            <w:pPr>
              <w:jc w:val="center"/>
            </w:pPr>
            <w:r>
              <w:t>(Character Counts)</w:t>
            </w:r>
          </w:p>
          <w:p w:rsidR="00C75BA9" w:rsidRPr="00FD528C" w:rsidRDefault="00C75BA9" w:rsidP="00FD528C">
            <w:pPr>
              <w:jc w:val="center"/>
              <w:rPr>
                <w:i/>
                <w:sz w:val="18"/>
              </w:rPr>
            </w:pPr>
            <w:r w:rsidRPr="00FD528C">
              <w:rPr>
                <w:i/>
                <w:sz w:val="18"/>
              </w:rPr>
              <w:t>PS.A1.2</w:t>
            </w:r>
            <w:r w:rsidR="00431919" w:rsidRPr="00FD528C">
              <w:rPr>
                <w:i/>
                <w:sz w:val="18"/>
              </w:rPr>
              <w:t>, PS.A1.6, PS:A1.8</w:t>
            </w:r>
            <w:r w:rsidR="008379AD" w:rsidRPr="00FD528C">
              <w:rPr>
                <w:i/>
                <w:sz w:val="18"/>
              </w:rPr>
              <w:t>, PS:B1.2</w:t>
            </w:r>
          </w:p>
          <w:p w:rsidR="005323BA" w:rsidRDefault="005323BA" w:rsidP="00FD528C">
            <w:pPr>
              <w:jc w:val="center"/>
            </w:pPr>
          </w:p>
          <w:p w:rsidR="005323BA" w:rsidRDefault="005323BA" w:rsidP="00FD528C">
            <w:pPr>
              <w:jc w:val="center"/>
            </w:pPr>
          </w:p>
          <w:p w:rsidR="0058274D" w:rsidRDefault="0058274D" w:rsidP="00FD528C">
            <w:pPr>
              <w:jc w:val="center"/>
            </w:pPr>
          </w:p>
          <w:p w:rsidR="0058274D" w:rsidRDefault="0058274D" w:rsidP="00FD528C">
            <w:pPr>
              <w:jc w:val="center"/>
            </w:pPr>
          </w:p>
          <w:p w:rsidR="0058274D" w:rsidRDefault="0058274D" w:rsidP="00FD528C">
            <w:pPr>
              <w:jc w:val="center"/>
            </w:pPr>
          </w:p>
          <w:p w:rsidR="00FA540E" w:rsidRDefault="005323BA" w:rsidP="00FD528C">
            <w:pPr>
              <w:jc w:val="center"/>
            </w:pPr>
            <w:r>
              <w:t>“ It’s Hard to Be a Verb” by: Julia Cook</w:t>
            </w:r>
          </w:p>
          <w:p w:rsidR="00281D52" w:rsidRDefault="004D5FC1" w:rsidP="00FD528C">
            <w:pPr>
              <w:jc w:val="center"/>
            </w:pPr>
            <w:r>
              <w:t>B</w:t>
            </w:r>
            <w:r w:rsidR="00281D52">
              <w:t>ook/discussion</w:t>
            </w:r>
          </w:p>
          <w:p w:rsidR="00F519BB" w:rsidRDefault="00F519BB" w:rsidP="00FD528C">
            <w:pPr>
              <w:jc w:val="center"/>
            </w:pPr>
            <w:r>
              <w:t>(Character Counts)</w:t>
            </w:r>
          </w:p>
          <w:p w:rsidR="00431919" w:rsidRPr="00FD528C" w:rsidRDefault="00431919" w:rsidP="00FD528C">
            <w:pPr>
              <w:jc w:val="center"/>
              <w:rPr>
                <w:i/>
                <w:sz w:val="18"/>
              </w:rPr>
            </w:pPr>
            <w:r w:rsidRPr="00FD528C">
              <w:rPr>
                <w:i/>
                <w:sz w:val="18"/>
              </w:rPr>
              <w:t>PS.A1.6, PS:A1.8</w:t>
            </w:r>
            <w:r w:rsidR="008379AD" w:rsidRPr="00FD528C">
              <w:rPr>
                <w:i/>
                <w:sz w:val="18"/>
              </w:rPr>
              <w:t>, PS:B1.2</w:t>
            </w:r>
          </w:p>
          <w:p w:rsidR="00F519BB" w:rsidRDefault="00F519BB" w:rsidP="00FD528C">
            <w:pPr>
              <w:jc w:val="center"/>
            </w:pPr>
          </w:p>
        </w:tc>
        <w:tc>
          <w:tcPr>
            <w:tcW w:w="2070" w:type="dxa"/>
          </w:tcPr>
          <w:p w:rsidR="005323BA" w:rsidRDefault="005323BA" w:rsidP="00FD528C">
            <w:pPr>
              <w:jc w:val="center"/>
            </w:pPr>
          </w:p>
          <w:p w:rsidR="007E4812" w:rsidRDefault="0058274D" w:rsidP="00FD528C">
            <w:pPr>
              <w:jc w:val="center"/>
            </w:pPr>
            <w:r>
              <w:t>“Tell the Truth BB Wolf!” by: Judy Sierra Book/discussion</w:t>
            </w:r>
          </w:p>
          <w:p w:rsidR="00F519BB" w:rsidRDefault="00F519BB" w:rsidP="00FD528C">
            <w:pPr>
              <w:jc w:val="center"/>
            </w:pPr>
            <w:r>
              <w:t>(Character Counts)</w:t>
            </w:r>
          </w:p>
          <w:p w:rsidR="00281D52" w:rsidRPr="00FD528C" w:rsidRDefault="00C75BA9" w:rsidP="00FD528C">
            <w:pPr>
              <w:jc w:val="center"/>
              <w:rPr>
                <w:i/>
                <w:sz w:val="18"/>
              </w:rPr>
            </w:pPr>
            <w:r w:rsidRPr="00FD528C">
              <w:rPr>
                <w:i/>
                <w:sz w:val="18"/>
              </w:rPr>
              <w:t>PS.A1.2</w:t>
            </w:r>
            <w:r w:rsidR="00431919" w:rsidRPr="00FD528C">
              <w:rPr>
                <w:i/>
                <w:sz w:val="18"/>
              </w:rPr>
              <w:t>, PS.A1.6, PS:A1.8</w:t>
            </w:r>
            <w:r w:rsidR="008379AD" w:rsidRPr="00FD528C">
              <w:rPr>
                <w:i/>
                <w:sz w:val="18"/>
              </w:rPr>
              <w:t>, PS:B1.2</w:t>
            </w:r>
          </w:p>
          <w:p w:rsidR="00281D52" w:rsidRDefault="00281D52" w:rsidP="00FD528C">
            <w:pPr>
              <w:jc w:val="center"/>
            </w:pPr>
          </w:p>
          <w:p w:rsidR="00281D52" w:rsidRDefault="00281D52" w:rsidP="00FD528C">
            <w:pPr>
              <w:jc w:val="center"/>
            </w:pPr>
          </w:p>
          <w:p w:rsidR="00FA540E" w:rsidRDefault="005323BA" w:rsidP="00FD528C">
            <w:pPr>
              <w:jc w:val="center"/>
            </w:pPr>
            <w:r>
              <w:t>“</w:t>
            </w:r>
            <w:r w:rsidR="00BF1050">
              <w:t>Personal Space Camp</w:t>
            </w:r>
            <w:r>
              <w:t xml:space="preserve">” by: Julia Cook </w:t>
            </w:r>
            <w:r w:rsidR="004D5FC1">
              <w:t>B</w:t>
            </w:r>
            <w:r w:rsidR="00281D52" w:rsidRPr="00281D52">
              <w:t>ook/discussion</w:t>
            </w:r>
          </w:p>
          <w:p w:rsidR="00F519BB" w:rsidRDefault="00F519BB" w:rsidP="00FD528C">
            <w:pPr>
              <w:jc w:val="center"/>
            </w:pPr>
            <w:r>
              <w:t>(Character Counts)</w:t>
            </w:r>
          </w:p>
          <w:p w:rsidR="00281D52" w:rsidRPr="00FD528C" w:rsidRDefault="00431919" w:rsidP="00FD528C">
            <w:pPr>
              <w:jc w:val="center"/>
              <w:rPr>
                <w:i/>
                <w:sz w:val="18"/>
              </w:rPr>
            </w:pPr>
            <w:r w:rsidRPr="00FD528C">
              <w:rPr>
                <w:i/>
                <w:sz w:val="18"/>
              </w:rPr>
              <w:t>PS.A1.6, PS.A1.7, PS:A1.8</w:t>
            </w:r>
            <w:r w:rsidR="008379AD" w:rsidRPr="00FD528C">
              <w:rPr>
                <w:i/>
                <w:sz w:val="18"/>
              </w:rPr>
              <w:t>, PS:A2.8, PS:B1.2</w:t>
            </w:r>
          </w:p>
          <w:p w:rsidR="00281D52" w:rsidRDefault="00281D52" w:rsidP="00FD528C">
            <w:pPr>
              <w:jc w:val="center"/>
            </w:pPr>
          </w:p>
        </w:tc>
        <w:tc>
          <w:tcPr>
            <w:tcW w:w="2258" w:type="dxa"/>
          </w:tcPr>
          <w:p w:rsidR="00F37FED" w:rsidRDefault="00F37FED" w:rsidP="00FD528C">
            <w:pPr>
              <w:jc w:val="center"/>
            </w:pPr>
          </w:p>
          <w:p w:rsidR="005323BA" w:rsidRDefault="00F37FED" w:rsidP="00FD528C">
            <w:pPr>
              <w:jc w:val="center"/>
            </w:pPr>
            <w:r>
              <w:t>“Lying Up A Storm”</w:t>
            </w:r>
          </w:p>
          <w:p w:rsidR="00F37FED" w:rsidRDefault="00F37FED" w:rsidP="00FD528C">
            <w:pPr>
              <w:jc w:val="center"/>
            </w:pPr>
            <w:r>
              <w:t>By: Julia Cook</w:t>
            </w:r>
          </w:p>
          <w:p w:rsidR="00071BCE" w:rsidRDefault="00071BCE" w:rsidP="00FD528C">
            <w:pPr>
              <w:jc w:val="center"/>
            </w:pPr>
            <w:r>
              <w:t>“T</w:t>
            </w:r>
            <w:r w:rsidR="0058274D">
              <w:t>angled Web” illustration</w:t>
            </w:r>
          </w:p>
          <w:p w:rsidR="0058274D" w:rsidRDefault="0058274D" w:rsidP="00FD528C">
            <w:pPr>
              <w:jc w:val="center"/>
            </w:pPr>
            <w:r>
              <w:t>(Character Counts)</w:t>
            </w:r>
          </w:p>
          <w:p w:rsidR="005323BA" w:rsidRPr="00FD528C" w:rsidRDefault="00C75BA9" w:rsidP="00FD528C">
            <w:pPr>
              <w:jc w:val="center"/>
              <w:rPr>
                <w:i/>
                <w:sz w:val="18"/>
              </w:rPr>
            </w:pPr>
            <w:r w:rsidRPr="00FD528C">
              <w:rPr>
                <w:i/>
                <w:sz w:val="18"/>
              </w:rPr>
              <w:t>PS.A1.2</w:t>
            </w:r>
            <w:r w:rsidR="00431919" w:rsidRPr="00FD528C">
              <w:rPr>
                <w:i/>
                <w:sz w:val="18"/>
              </w:rPr>
              <w:t>, PS.A1.6, PS:A1.8</w:t>
            </w:r>
            <w:r w:rsidR="008379AD" w:rsidRPr="00FD528C">
              <w:rPr>
                <w:i/>
                <w:sz w:val="18"/>
              </w:rPr>
              <w:t>, PS:B1.2</w:t>
            </w:r>
          </w:p>
          <w:p w:rsidR="0058274D" w:rsidRDefault="0058274D" w:rsidP="00FD528C">
            <w:pPr>
              <w:jc w:val="center"/>
            </w:pPr>
          </w:p>
          <w:p w:rsidR="0058274D" w:rsidRDefault="0058274D" w:rsidP="00FD528C">
            <w:pPr>
              <w:jc w:val="center"/>
            </w:pPr>
          </w:p>
          <w:p w:rsidR="00FA540E" w:rsidRDefault="005323BA" w:rsidP="00FD528C">
            <w:pPr>
              <w:jc w:val="center"/>
            </w:pPr>
            <w:r>
              <w:t>“My Mouth is a Volcano” by: Julia Cook</w:t>
            </w:r>
            <w:r w:rsidR="00071BCE">
              <w:t xml:space="preserve"> </w:t>
            </w:r>
            <w:r w:rsidR="004D5FC1">
              <w:t>B</w:t>
            </w:r>
            <w:r w:rsidR="00281D52">
              <w:t>ook/discussion</w:t>
            </w:r>
          </w:p>
          <w:p w:rsidR="00F519BB" w:rsidRDefault="00F519BB" w:rsidP="00FD528C">
            <w:pPr>
              <w:jc w:val="center"/>
            </w:pPr>
            <w:r>
              <w:t>(Character Counts)</w:t>
            </w:r>
          </w:p>
          <w:p w:rsidR="00F519BB" w:rsidRPr="00FD528C" w:rsidRDefault="00431919" w:rsidP="00FD528C">
            <w:pPr>
              <w:jc w:val="center"/>
              <w:rPr>
                <w:i/>
              </w:rPr>
            </w:pPr>
            <w:r w:rsidRPr="00FD528C">
              <w:rPr>
                <w:i/>
                <w:sz w:val="18"/>
              </w:rPr>
              <w:t>PS.A1.6, PS:A1.8</w:t>
            </w:r>
            <w:r w:rsidR="008379AD" w:rsidRPr="00FD528C">
              <w:rPr>
                <w:i/>
                <w:sz w:val="18"/>
              </w:rPr>
              <w:t>, PS:A2.7, PS:A2.8, PS:B1.2</w:t>
            </w:r>
          </w:p>
        </w:tc>
        <w:tc>
          <w:tcPr>
            <w:tcW w:w="2345" w:type="dxa"/>
          </w:tcPr>
          <w:p w:rsidR="005323BA" w:rsidRDefault="005323BA" w:rsidP="00FD528C">
            <w:pPr>
              <w:jc w:val="center"/>
            </w:pPr>
          </w:p>
          <w:p w:rsidR="00975EC1" w:rsidRDefault="00071BCE" w:rsidP="00FD528C">
            <w:pPr>
              <w:jc w:val="center"/>
            </w:pPr>
            <w:r>
              <w:t>Honesty/ T</w:t>
            </w:r>
            <w:r w:rsidR="004D5FC1">
              <w:t xml:space="preserve">rustworthiness </w:t>
            </w:r>
            <w:r w:rsidR="00FD528C">
              <w:t>video l</w:t>
            </w:r>
            <w:r w:rsidR="0058274D">
              <w:t>esson</w:t>
            </w:r>
            <w:r>
              <w:t xml:space="preserve"> &amp; discussion</w:t>
            </w:r>
          </w:p>
          <w:p w:rsidR="001B66A4" w:rsidRDefault="001B66A4" w:rsidP="00FD528C">
            <w:pPr>
              <w:jc w:val="center"/>
            </w:pPr>
            <w:r>
              <w:t>(Character Counts</w:t>
            </w:r>
            <w:r w:rsidR="00FD528C">
              <w:t>/ Values.org</w:t>
            </w:r>
            <w:r>
              <w:t>)</w:t>
            </w:r>
          </w:p>
          <w:p w:rsidR="00A914AF" w:rsidRPr="00FD528C" w:rsidRDefault="00C75BA9" w:rsidP="00FD528C">
            <w:pPr>
              <w:jc w:val="center"/>
              <w:rPr>
                <w:i/>
                <w:sz w:val="18"/>
              </w:rPr>
            </w:pPr>
            <w:r w:rsidRPr="00FD528C">
              <w:rPr>
                <w:i/>
                <w:sz w:val="18"/>
              </w:rPr>
              <w:t>PS.A1.2</w:t>
            </w:r>
            <w:r w:rsidR="00431919" w:rsidRPr="00FD528C">
              <w:rPr>
                <w:i/>
                <w:sz w:val="18"/>
              </w:rPr>
              <w:t>, PS.A1.6, PS:A1.8</w:t>
            </w:r>
            <w:r w:rsidR="008379AD" w:rsidRPr="00FD528C">
              <w:rPr>
                <w:i/>
                <w:sz w:val="18"/>
              </w:rPr>
              <w:t>, PS:B1.2, PS:B1.8</w:t>
            </w:r>
          </w:p>
          <w:p w:rsidR="00071BCE" w:rsidRDefault="00071BCE" w:rsidP="00FD528C">
            <w:pPr>
              <w:jc w:val="center"/>
            </w:pPr>
          </w:p>
          <w:p w:rsidR="00071BCE" w:rsidRDefault="00071BCE" w:rsidP="00FD528C">
            <w:pPr>
              <w:jc w:val="center"/>
            </w:pPr>
          </w:p>
          <w:p w:rsidR="00FA540E" w:rsidRDefault="0058274D" w:rsidP="00FD528C">
            <w:pPr>
              <w:jc w:val="center"/>
            </w:pPr>
            <w:r>
              <w:t>Motivating Yourself to L</w:t>
            </w:r>
            <w:r w:rsidR="00281D52">
              <w:t>earn</w:t>
            </w:r>
            <w:r w:rsidR="004D5FC1">
              <w:t xml:space="preserve"> (s</w:t>
            </w:r>
            <w:r w:rsidR="00281D52">
              <w:t>trategies)</w:t>
            </w:r>
          </w:p>
          <w:p w:rsidR="0058274D" w:rsidRDefault="0058274D" w:rsidP="00FD528C">
            <w:pPr>
              <w:jc w:val="center"/>
            </w:pPr>
            <w:r>
              <w:t>(Growth Mindset)</w:t>
            </w:r>
          </w:p>
          <w:p w:rsidR="00CC787C" w:rsidRPr="00FD528C" w:rsidRDefault="00CC787C" w:rsidP="00FD528C">
            <w:pPr>
              <w:jc w:val="center"/>
              <w:rPr>
                <w:i/>
              </w:rPr>
            </w:pPr>
            <w:r w:rsidRPr="00FD528C">
              <w:rPr>
                <w:i/>
                <w:sz w:val="18"/>
              </w:rPr>
              <w:t>C.A2.7</w:t>
            </w:r>
            <w:r w:rsidR="00C75BA9" w:rsidRPr="00FD528C">
              <w:rPr>
                <w:i/>
                <w:sz w:val="18"/>
              </w:rPr>
              <w:t>, PS.A1.2</w:t>
            </w:r>
            <w:r w:rsidR="000130A1" w:rsidRPr="00FD528C">
              <w:rPr>
                <w:i/>
                <w:sz w:val="18"/>
              </w:rPr>
              <w:t>, A.A1.1</w:t>
            </w:r>
            <w:r w:rsidR="00721036" w:rsidRPr="00FD528C">
              <w:rPr>
                <w:i/>
                <w:sz w:val="18"/>
              </w:rPr>
              <w:t xml:space="preserve">, </w:t>
            </w:r>
            <w:r w:rsidR="00817F3C" w:rsidRPr="00FD528C">
              <w:rPr>
                <w:i/>
                <w:sz w:val="18"/>
              </w:rPr>
              <w:t>A.A1.2, A.A1.4, A.</w:t>
            </w:r>
            <w:r w:rsidR="00721036" w:rsidRPr="00FD528C">
              <w:rPr>
                <w:i/>
                <w:sz w:val="18"/>
              </w:rPr>
              <w:t>A1.5</w:t>
            </w:r>
            <w:r w:rsidR="0030280E" w:rsidRPr="00FD528C">
              <w:rPr>
                <w:i/>
                <w:sz w:val="18"/>
              </w:rPr>
              <w:t xml:space="preserve">, A.A3.1, </w:t>
            </w:r>
            <w:r w:rsidR="0037268C" w:rsidRPr="00FD528C">
              <w:rPr>
                <w:i/>
                <w:sz w:val="18"/>
              </w:rPr>
              <w:t xml:space="preserve">A.A3.3, </w:t>
            </w:r>
            <w:r w:rsidR="0030280E" w:rsidRPr="00FD528C">
              <w:rPr>
                <w:i/>
                <w:sz w:val="18"/>
              </w:rPr>
              <w:t>A.B1.3, A.B1.7</w:t>
            </w:r>
          </w:p>
        </w:tc>
        <w:tc>
          <w:tcPr>
            <w:tcW w:w="2345" w:type="dxa"/>
          </w:tcPr>
          <w:p w:rsidR="005323BA" w:rsidRDefault="005323BA" w:rsidP="00FD528C">
            <w:pPr>
              <w:jc w:val="center"/>
            </w:pPr>
          </w:p>
          <w:p w:rsidR="001B66A4" w:rsidRDefault="00071BCE" w:rsidP="00FD528C">
            <w:pPr>
              <w:jc w:val="center"/>
            </w:pPr>
            <w:r>
              <w:t xml:space="preserve">Integrity </w:t>
            </w:r>
            <w:r w:rsidR="00FD528C">
              <w:t>video l</w:t>
            </w:r>
            <w:r w:rsidR="0058274D">
              <w:t>esson</w:t>
            </w:r>
            <w:r>
              <w:t xml:space="preserve"> &amp; discussion</w:t>
            </w:r>
          </w:p>
          <w:p w:rsidR="00975EC1" w:rsidRDefault="001B66A4" w:rsidP="00FD528C">
            <w:pPr>
              <w:jc w:val="center"/>
            </w:pPr>
            <w:r>
              <w:t>(Character Counts</w:t>
            </w:r>
            <w:r w:rsidR="00FD528C">
              <w:t>/ Values.org</w:t>
            </w:r>
            <w:r>
              <w:t>)</w:t>
            </w:r>
          </w:p>
          <w:p w:rsidR="005323BA" w:rsidRPr="00FD528C" w:rsidRDefault="00C75BA9" w:rsidP="00FD528C">
            <w:pPr>
              <w:jc w:val="center"/>
              <w:rPr>
                <w:i/>
                <w:sz w:val="18"/>
              </w:rPr>
            </w:pPr>
            <w:r w:rsidRPr="00FD528C">
              <w:rPr>
                <w:i/>
                <w:sz w:val="18"/>
              </w:rPr>
              <w:t>PS.A1.2</w:t>
            </w:r>
            <w:r w:rsidR="00431919" w:rsidRPr="00FD528C">
              <w:rPr>
                <w:i/>
                <w:sz w:val="18"/>
              </w:rPr>
              <w:t>, PS.A1.6, PS:A1.8</w:t>
            </w:r>
            <w:r w:rsidR="008379AD" w:rsidRPr="00FD528C">
              <w:rPr>
                <w:i/>
                <w:sz w:val="18"/>
              </w:rPr>
              <w:t>, PS:B1.2, PS:B1.8</w:t>
            </w:r>
          </w:p>
          <w:p w:rsidR="00A914AF" w:rsidRDefault="00A914AF" w:rsidP="00FD528C">
            <w:pPr>
              <w:jc w:val="center"/>
            </w:pPr>
          </w:p>
          <w:p w:rsidR="00A914AF" w:rsidRDefault="00A914AF" w:rsidP="00FD528C">
            <w:pPr>
              <w:jc w:val="center"/>
            </w:pPr>
          </w:p>
          <w:p w:rsidR="00281D52" w:rsidRDefault="00281D52" w:rsidP="00FD528C">
            <w:pPr>
              <w:jc w:val="center"/>
            </w:pPr>
          </w:p>
          <w:p w:rsidR="00281D52" w:rsidRDefault="00281D52" w:rsidP="00FD528C">
            <w:pPr>
              <w:jc w:val="center"/>
            </w:pPr>
            <w:r>
              <w:t xml:space="preserve">Overcoming Obstacles </w:t>
            </w:r>
            <w:r w:rsidR="00FD528C">
              <w:t>PowerPoint</w:t>
            </w:r>
            <w:r w:rsidR="004D5FC1">
              <w:t>/discussion</w:t>
            </w:r>
          </w:p>
          <w:p w:rsidR="0058274D" w:rsidRDefault="0058274D" w:rsidP="00FD528C">
            <w:pPr>
              <w:jc w:val="center"/>
            </w:pPr>
            <w:r>
              <w:t>(Growth Mindset)</w:t>
            </w:r>
          </w:p>
          <w:p w:rsidR="008F0CCC" w:rsidRPr="00FD528C" w:rsidRDefault="00CC787C" w:rsidP="00FD528C">
            <w:pPr>
              <w:jc w:val="center"/>
              <w:rPr>
                <w:i/>
              </w:rPr>
            </w:pPr>
            <w:r w:rsidRPr="00FD528C">
              <w:rPr>
                <w:i/>
                <w:sz w:val="18"/>
              </w:rPr>
              <w:t>C.A2.7</w:t>
            </w:r>
            <w:r w:rsidR="00C75BA9" w:rsidRPr="00FD528C">
              <w:rPr>
                <w:i/>
                <w:sz w:val="18"/>
              </w:rPr>
              <w:t>, PS.A1.2</w:t>
            </w:r>
            <w:r w:rsidR="00431919" w:rsidRPr="00FD528C">
              <w:rPr>
                <w:i/>
                <w:sz w:val="18"/>
              </w:rPr>
              <w:t>,</w:t>
            </w:r>
            <w:r w:rsidR="00721036" w:rsidRPr="00FD528C">
              <w:rPr>
                <w:i/>
                <w:sz w:val="18"/>
              </w:rPr>
              <w:t xml:space="preserve"> A:A1.4,</w:t>
            </w:r>
            <w:r w:rsidR="00431919" w:rsidRPr="00FD528C">
              <w:rPr>
                <w:i/>
                <w:sz w:val="18"/>
              </w:rPr>
              <w:t xml:space="preserve"> </w:t>
            </w:r>
            <w:r w:rsidR="00817F3C" w:rsidRPr="00FD528C">
              <w:rPr>
                <w:i/>
                <w:sz w:val="18"/>
              </w:rPr>
              <w:t xml:space="preserve"> </w:t>
            </w:r>
            <w:r w:rsidR="00FC4EE5" w:rsidRPr="00FD528C">
              <w:rPr>
                <w:i/>
                <w:sz w:val="18"/>
              </w:rPr>
              <w:t>A:A1.5</w:t>
            </w:r>
          </w:p>
        </w:tc>
      </w:tr>
      <w:tr w:rsidR="00DC48BA" w:rsidTr="004D5FC1">
        <w:tc>
          <w:tcPr>
            <w:tcW w:w="2178" w:type="dxa"/>
          </w:tcPr>
          <w:p w:rsidR="00975EC1" w:rsidRDefault="00975EC1">
            <w:r w:rsidRPr="005323BA">
              <w:rPr>
                <w:b/>
                <w:i/>
              </w:rPr>
              <w:t>April</w:t>
            </w:r>
            <w:r>
              <w:t>-</w:t>
            </w:r>
          </w:p>
          <w:p w:rsidR="004D5FC1" w:rsidRDefault="004D5FC1"/>
          <w:p w:rsidR="00F2573A" w:rsidRPr="004D5FC1" w:rsidRDefault="00975EC1">
            <w:pPr>
              <w:rPr>
                <w:b/>
                <w:i/>
                <w:sz w:val="28"/>
                <w:szCs w:val="28"/>
              </w:rPr>
            </w:pPr>
            <w:r w:rsidRPr="004D5FC1">
              <w:rPr>
                <w:b/>
                <w:i/>
                <w:sz w:val="28"/>
                <w:szCs w:val="28"/>
              </w:rPr>
              <w:t>Fairness</w:t>
            </w:r>
          </w:p>
          <w:p w:rsidR="004D5FC1" w:rsidRDefault="004D5FC1">
            <w:pPr>
              <w:rPr>
                <w:i/>
              </w:rPr>
            </w:pPr>
          </w:p>
          <w:p w:rsidR="004D5FC1" w:rsidRDefault="004D5FC1">
            <w:pPr>
              <w:rPr>
                <w:i/>
              </w:rPr>
            </w:pPr>
            <w:r>
              <w:rPr>
                <w:i/>
              </w:rPr>
              <w:t xml:space="preserve">Other themes: </w:t>
            </w:r>
          </w:p>
          <w:p w:rsidR="00234C99" w:rsidRDefault="00234C99">
            <w:pPr>
              <w:rPr>
                <w:i/>
              </w:rPr>
            </w:pPr>
            <w:r>
              <w:rPr>
                <w:i/>
              </w:rPr>
              <w:t>Treating others fairly</w:t>
            </w:r>
          </w:p>
          <w:p w:rsidR="00234C99" w:rsidRDefault="00234C99">
            <w:pPr>
              <w:rPr>
                <w:i/>
              </w:rPr>
            </w:pPr>
            <w:r>
              <w:rPr>
                <w:i/>
              </w:rPr>
              <w:t>Fair Decision Making</w:t>
            </w:r>
          </w:p>
          <w:p w:rsidR="005323BA" w:rsidRDefault="00281D52">
            <w:pPr>
              <w:rPr>
                <w:i/>
              </w:rPr>
            </w:pPr>
            <w:r>
              <w:rPr>
                <w:i/>
              </w:rPr>
              <w:t>Career Exploration</w:t>
            </w:r>
          </w:p>
          <w:p w:rsidR="00281D52" w:rsidRDefault="00281D52">
            <w:pPr>
              <w:rPr>
                <w:i/>
              </w:rPr>
            </w:pPr>
            <w:r>
              <w:rPr>
                <w:i/>
              </w:rPr>
              <w:t>Dreams/Goals</w:t>
            </w:r>
          </w:p>
          <w:p w:rsidR="00281D52" w:rsidRDefault="00281D52"/>
        </w:tc>
        <w:tc>
          <w:tcPr>
            <w:tcW w:w="1980" w:type="dxa"/>
          </w:tcPr>
          <w:p w:rsidR="005323BA" w:rsidRDefault="005323BA" w:rsidP="007E0436">
            <w:pPr>
              <w:jc w:val="center"/>
            </w:pPr>
          </w:p>
          <w:p w:rsidR="00975EC1" w:rsidRDefault="00281D52" w:rsidP="007E0436">
            <w:pPr>
              <w:jc w:val="center"/>
            </w:pPr>
            <w:r>
              <w:t xml:space="preserve">“The Sneetches” video by: Dr. </w:t>
            </w:r>
            <w:proofErr w:type="spellStart"/>
            <w:r>
              <w:t>Suess</w:t>
            </w:r>
            <w:proofErr w:type="spellEnd"/>
          </w:p>
          <w:p w:rsidR="00281D52" w:rsidRDefault="0035705B" w:rsidP="007E0436">
            <w:pPr>
              <w:jc w:val="center"/>
            </w:pPr>
            <w:r>
              <w:t>&amp;</w:t>
            </w:r>
            <w:r w:rsidR="00281D52">
              <w:t xml:space="preserve"> discussion</w:t>
            </w:r>
          </w:p>
          <w:p w:rsidR="00F519BB" w:rsidRDefault="00F519BB" w:rsidP="007E0436">
            <w:pPr>
              <w:jc w:val="center"/>
            </w:pPr>
            <w:r>
              <w:t>(Character Counts)</w:t>
            </w:r>
          </w:p>
          <w:p w:rsidR="00C75BA9" w:rsidRPr="00FD528C" w:rsidRDefault="00C75BA9" w:rsidP="007E0436">
            <w:pPr>
              <w:jc w:val="center"/>
              <w:rPr>
                <w:i/>
                <w:sz w:val="18"/>
              </w:rPr>
            </w:pPr>
            <w:r w:rsidRPr="00FD528C">
              <w:rPr>
                <w:i/>
                <w:sz w:val="18"/>
              </w:rPr>
              <w:t>PS.A1.2</w:t>
            </w:r>
            <w:r w:rsidR="00431919" w:rsidRPr="00FD528C">
              <w:rPr>
                <w:i/>
                <w:sz w:val="18"/>
              </w:rPr>
              <w:t>, PS.A1.5, PS.A1.6</w:t>
            </w:r>
            <w:r w:rsidR="0014129C" w:rsidRPr="00FD528C">
              <w:rPr>
                <w:i/>
                <w:sz w:val="18"/>
              </w:rPr>
              <w:t>, PS:A2.2 PS:A2.3, PS:A2.4</w:t>
            </w:r>
          </w:p>
          <w:p w:rsidR="00F519BB" w:rsidRDefault="00F519BB" w:rsidP="007E0436">
            <w:pPr>
              <w:jc w:val="center"/>
            </w:pPr>
          </w:p>
          <w:p w:rsidR="005323BA" w:rsidRDefault="005323BA" w:rsidP="007E0436">
            <w:pPr>
              <w:jc w:val="center"/>
            </w:pPr>
          </w:p>
          <w:p w:rsidR="00802453" w:rsidRDefault="00802453" w:rsidP="007E0436">
            <w:pPr>
              <w:jc w:val="center"/>
            </w:pPr>
          </w:p>
          <w:p w:rsidR="00802453" w:rsidRDefault="00802453" w:rsidP="007E0436">
            <w:pPr>
              <w:jc w:val="center"/>
            </w:pPr>
          </w:p>
          <w:p w:rsidR="00802453" w:rsidRDefault="00802453" w:rsidP="007E0436">
            <w:pPr>
              <w:jc w:val="center"/>
            </w:pPr>
          </w:p>
          <w:p w:rsidR="00802453" w:rsidRDefault="00802453" w:rsidP="007E0436">
            <w:pPr>
              <w:jc w:val="center"/>
            </w:pPr>
            <w:r>
              <w:t>Red Ribbon Week</w:t>
            </w:r>
          </w:p>
          <w:p w:rsidR="00CD45E1" w:rsidRPr="005A766E" w:rsidRDefault="005A766E" w:rsidP="007E0436">
            <w:pPr>
              <w:jc w:val="center"/>
              <w:rPr>
                <w:i/>
              </w:rPr>
            </w:pPr>
            <w:r w:rsidRPr="005A766E">
              <w:rPr>
                <w:i/>
                <w:sz w:val="18"/>
              </w:rPr>
              <w:t>PS,A1.2, PS.</w:t>
            </w:r>
            <w:r w:rsidR="00802453" w:rsidRPr="005A766E">
              <w:rPr>
                <w:i/>
                <w:sz w:val="18"/>
              </w:rPr>
              <w:t>C1.7, PS. C1</w:t>
            </w:r>
            <w:r w:rsidRPr="005A766E">
              <w:rPr>
                <w:i/>
                <w:sz w:val="18"/>
              </w:rPr>
              <w:t>.</w:t>
            </w:r>
            <w:r w:rsidR="00802453" w:rsidRPr="005A766E">
              <w:rPr>
                <w:i/>
                <w:sz w:val="18"/>
              </w:rPr>
              <w:t>8</w:t>
            </w:r>
          </w:p>
        </w:tc>
        <w:tc>
          <w:tcPr>
            <w:tcW w:w="2070" w:type="dxa"/>
          </w:tcPr>
          <w:p w:rsidR="003F3F37" w:rsidRDefault="003F3F37" w:rsidP="007E0436">
            <w:pPr>
              <w:jc w:val="center"/>
            </w:pPr>
          </w:p>
          <w:p w:rsidR="0068788A" w:rsidRDefault="003F3F37" w:rsidP="007E0436">
            <w:pPr>
              <w:jc w:val="center"/>
            </w:pPr>
            <w:r w:rsidRPr="003F3F37">
              <w:t xml:space="preserve">“The Fair </w:t>
            </w:r>
            <w:proofErr w:type="spellStart"/>
            <w:r w:rsidRPr="003F3F37">
              <w:t>Eggsperiment</w:t>
            </w:r>
            <w:proofErr w:type="spellEnd"/>
            <w:r w:rsidRPr="003F3F37">
              <w:t>” lesson</w:t>
            </w:r>
          </w:p>
          <w:p w:rsidR="00975EC1" w:rsidRDefault="00F37FED" w:rsidP="007E0436">
            <w:pPr>
              <w:jc w:val="center"/>
            </w:pPr>
            <w:r>
              <w:t>(Character Counts)</w:t>
            </w:r>
          </w:p>
          <w:p w:rsidR="00C75BA9" w:rsidRPr="00FD528C" w:rsidRDefault="00C75BA9" w:rsidP="007E0436">
            <w:pPr>
              <w:jc w:val="center"/>
              <w:rPr>
                <w:i/>
                <w:sz w:val="18"/>
              </w:rPr>
            </w:pPr>
            <w:r w:rsidRPr="00FD528C">
              <w:rPr>
                <w:i/>
                <w:sz w:val="18"/>
              </w:rPr>
              <w:t>PS.A1.2</w:t>
            </w:r>
            <w:r w:rsidR="00431919" w:rsidRPr="00FD528C">
              <w:rPr>
                <w:i/>
                <w:sz w:val="18"/>
              </w:rPr>
              <w:t>, PS.A1.5, PS.A1.6</w:t>
            </w:r>
            <w:r w:rsidR="0014129C" w:rsidRPr="00FD528C">
              <w:rPr>
                <w:i/>
                <w:sz w:val="18"/>
              </w:rPr>
              <w:t>, PS:A2.2 PS:A2.3, PS:A2.4</w:t>
            </w:r>
          </w:p>
          <w:p w:rsidR="00802453" w:rsidRDefault="00802453" w:rsidP="007E0436">
            <w:pPr>
              <w:jc w:val="center"/>
            </w:pPr>
          </w:p>
          <w:p w:rsidR="00802453" w:rsidRDefault="00802453" w:rsidP="007E0436">
            <w:pPr>
              <w:jc w:val="center"/>
            </w:pPr>
          </w:p>
          <w:p w:rsidR="00802453" w:rsidRDefault="00802453" w:rsidP="007E0436">
            <w:pPr>
              <w:jc w:val="center"/>
            </w:pPr>
          </w:p>
          <w:p w:rsidR="00802453" w:rsidRDefault="00802453" w:rsidP="007E0436">
            <w:pPr>
              <w:jc w:val="center"/>
            </w:pPr>
          </w:p>
          <w:p w:rsidR="00802453" w:rsidRDefault="00802453" w:rsidP="007E0436">
            <w:pPr>
              <w:jc w:val="center"/>
            </w:pPr>
          </w:p>
          <w:p w:rsidR="00802453" w:rsidRDefault="00802453" w:rsidP="007E0436">
            <w:pPr>
              <w:jc w:val="center"/>
            </w:pPr>
            <w:r>
              <w:t>Red Ribbon Week</w:t>
            </w:r>
          </w:p>
          <w:p w:rsidR="00DC48BA" w:rsidRPr="005A766E" w:rsidRDefault="00802453" w:rsidP="007E0436">
            <w:pPr>
              <w:jc w:val="center"/>
              <w:rPr>
                <w:i/>
              </w:rPr>
            </w:pPr>
            <w:r w:rsidRPr="005A766E">
              <w:rPr>
                <w:i/>
                <w:sz w:val="18"/>
              </w:rPr>
              <w:t>P</w:t>
            </w:r>
            <w:r w:rsidR="005A766E" w:rsidRPr="005A766E">
              <w:rPr>
                <w:i/>
                <w:sz w:val="18"/>
              </w:rPr>
              <w:t>S:A1.2, PS:C1.7, PS.C1.</w:t>
            </w:r>
            <w:r w:rsidR="00FD528C" w:rsidRPr="005A766E">
              <w:rPr>
                <w:i/>
                <w:sz w:val="18"/>
              </w:rPr>
              <w:t>8</w:t>
            </w:r>
          </w:p>
        </w:tc>
        <w:tc>
          <w:tcPr>
            <w:tcW w:w="2258" w:type="dxa"/>
          </w:tcPr>
          <w:p w:rsidR="005323BA" w:rsidRDefault="005323BA" w:rsidP="007E0436">
            <w:pPr>
              <w:jc w:val="center"/>
            </w:pPr>
          </w:p>
          <w:p w:rsidR="003F3F37" w:rsidRDefault="003F3F37" w:rsidP="007E0436">
            <w:pPr>
              <w:jc w:val="center"/>
            </w:pPr>
            <w:r>
              <w:t>“Fair Cents”</w:t>
            </w:r>
          </w:p>
          <w:p w:rsidR="005323BA" w:rsidRDefault="003F3F37" w:rsidP="007E0436">
            <w:pPr>
              <w:jc w:val="center"/>
            </w:pPr>
            <w:r>
              <w:t>lesson</w:t>
            </w:r>
          </w:p>
          <w:p w:rsidR="00F37FED" w:rsidRDefault="00F37FED" w:rsidP="007E0436">
            <w:pPr>
              <w:jc w:val="center"/>
            </w:pPr>
            <w:r>
              <w:t>(Character Counts)</w:t>
            </w:r>
          </w:p>
          <w:p w:rsidR="00484312" w:rsidRPr="00FD528C" w:rsidRDefault="00484312" w:rsidP="007E0436">
            <w:pPr>
              <w:jc w:val="center"/>
              <w:rPr>
                <w:i/>
                <w:sz w:val="18"/>
              </w:rPr>
            </w:pPr>
            <w:r w:rsidRPr="00FD528C">
              <w:rPr>
                <w:i/>
                <w:sz w:val="18"/>
              </w:rPr>
              <w:t>C.A1.4</w:t>
            </w:r>
            <w:r w:rsidR="00C75BA9" w:rsidRPr="00FD528C">
              <w:rPr>
                <w:i/>
                <w:sz w:val="18"/>
              </w:rPr>
              <w:t>, PS.A1.2</w:t>
            </w:r>
            <w:r w:rsidR="00431919" w:rsidRPr="00FD528C">
              <w:rPr>
                <w:i/>
                <w:sz w:val="18"/>
              </w:rPr>
              <w:t>, PS.A1.5, PS.A1.6, PS:A1.9</w:t>
            </w:r>
          </w:p>
          <w:p w:rsidR="00281D52" w:rsidRDefault="00281D52" w:rsidP="007E0436">
            <w:pPr>
              <w:jc w:val="center"/>
            </w:pPr>
          </w:p>
          <w:p w:rsidR="00281D52" w:rsidRDefault="00281D52" w:rsidP="007E0436">
            <w:pPr>
              <w:jc w:val="center"/>
            </w:pPr>
          </w:p>
          <w:p w:rsidR="00484312" w:rsidRDefault="001165DD" w:rsidP="007E0436">
            <w:pPr>
              <w:jc w:val="center"/>
            </w:pPr>
            <w:r>
              <w:t>Resume Jigsaw activity</w:t>
            </w:r>
          </w:p>
          <w:p w:rsidR="00DC48BA" w:rsidRPr="00FD528C" w:rsidRDefault="0035705B" w:rsidP="007E0436">
            <w:pPr>
              <w:jc w:val="center"/>
              <w:rPr>
                <w:i/>
                <w:sz w:val="18"/>
              </w:rPr>
            </w:pPr>
            <w:r>
              <w:rPr>
                <w:i/>
                <w:sz w:val="18"/>
              </w:rPr>
              <w:t xml:space="preserve">A.C1.5, C.C1.6, </w:t>
            </w:r>
            <w:r w:rsidR="00484312" w:rsidRPr="00FD528C">
              <w:rPr>
                <w:i/>
                <w:sz w:val="18"/>
              </w:rPr>
              <w:t>C.A1.3, C.A1.4, C.A1.7</w:t>
            </w:r>
            <w:r w:rsidR="00BD4A57" w:rsidRPr="00FD528C">
              <w:rPr>
                <w:i/>
                <w:sz w:val="18"/>
              </w:rPr>
              <w:t xml:space="preserve">, </w:t>
            </w:r>
            <w:r>
              <w:rPr>
                <w:i/>
                <w:sz w:val="18"/>
              </w:rPr>
              <w:t xml:space="preserve">C.B2.1, </w:t>
            </w:r>
            <w:r w:rsidR="00BD4A57" w:rsidRPr="00FD528C">
              <w:rPr>
                <w:i/>
                <w:sz w:val="18"/>
              </w:rPr>
              <w:t>C.B2.5</w:t>
            </w:r>
            <w:r>
              <w:rPr>
                <w:i/>
                <w:sz w:val="18"/>
              </w:rPr>
              <w:t>, C.C2.1</w:t>
            </w:r>
          </w:p>
          <w:p w:rsidR="00802453" w:rsidRDefault="00802453" w:rsidP="007E0436">
            <w:pPr>
              <w:jc w:val="center"/>
            </w:pPr>
          </w:p>
          <w:p w:rsidR="00B90AEE" w:rsidRDefault="00B90AEE" w:rsidP="007E0436">
            <w:pPr>
              <w:jc w:val="center"/>
              <w:rPr>
                <w:sz w:val="12"/>
              </w:rPr>
            </w:pPr>
          </w:p>
          <w:p w:rsidR="00802453" w:rsidRDefault="00802453" w:rsidP="007E0436">
            <w:pPr>
              <w:jc w:val="center"/>
            </w:pPr>
            <w:r>
              <w:t>Red Ribbon Week</w:t>
            </w:r>
          </w:p>
          <w:p w:rsidR="00802453" w:rsidRPr="005A766E" w:rsidRDefault="00802453" w:rsidP="007E0436">
            <w:pPr>
              <w:jc w:val="center"/>
              <w:rPr>
                <w:i/>
              </w:rPr>
            </w:pPr>
            <w:r w:rsidRPr="005A766E">
              <w:rPr>
                <w:i/>
                <w:sz w:val="18"/>
              </w:rPr>
              <w:t xml:space="preserve">PS:A1.2 PS:C1.7, </w:t>
            </w:r>
            <w:r w:rsidR="005A766E" w:rsidRPr="005A766E">
              <w:rPr>
                <w:i/>
                <w:sz w:val="18"/>
              </w:rPr>
              <w:t>PS.C1.</w:t>
            </w:r>
            <w:r w:rsidR="00FD528C" w:rsidRPr="005A766E">
              <w:rPr>
                <w:i/>
                <w:sz w:val="18"/>
              </w:rPr>
              <w:t>8</w:t>
            </w:r>
          </w:p>
        </w:tc>
        <w:tc>
          <w:tcPr>
            <w:tcW w:w="2345" w:type="dxa"/>
          </w:tcPr>
          <w:p w:rsidR="005323BA" w:rsidRDefault="005323BA" w:rsidP="007E0436">
            <w:pPr>
              <w:jc w:val="center"/>
            </w:pPr>
          </w:p>
          <w:p w:rsidR="00244508" w:rsidRDefault="00F37FED" w:rsidP="007E0436">
            <w:pPr>
              <w:jc w:val="center"/>
            </w:pPr>
            <w:r>
              <w:t>“</w:t>
            </w:r>
            <w:r w:rsidR="0058274D">
              <w:t>A Case for Equality: Brown vs. Board of Education.”</w:t>
            </w:r>
          </w:p>
          <w:p w:rsidR="00F519BB" w:rsidRDefault="00F519BB" w:rsidP="007E0436">
            <w:pPr>
              <w:jc w:val="center"/>
            </w:pPr>
            <w:r>
              <w:t>(Character Counts)</w:t>
            </w:r>
          </w:p>
          <w:p w:rsidR="00C75BA9" w:rsidRPr="00FD528C" w:rsidRDefault="00C75BA9" w:rsidP="007E0436">
            <w:pPr>
              <w:jc w:val="center"/>
              <w:rPr>
                <w:i/>
                <w:sz w:val="18"/>
              </w:rPr>
            </w:pPr>
            <w:r w:rsidRPr="00FD528C">
              <w:rPr>
                <w:i/>
                <w:sz w:val="18"/>
              </w:rPr>
              <w:t>PS.A1.2</w:t>
            </w:r>
            <w:r w:rsidR="00431919" w:rsidRPr="00FD528C">
              <w:rPr>
                <w:i/>
                <w:sz w:val="18"/>
              </w:rPr>
              <w:t>, PS.A1.5, PS.A1.6</w:t>
            </w:r>
            <w:r w:rsidR="0014129C" w:rsidRPr="00FD528C">
              <w:rPr>
                <w:i/>
                <w:sz w:val="18"/>
              </w:rPr>
              <w:t>, PS:A2.2 PS:A2.3, PS:A2.4</w:t>
            </w:r>
          </w:p>
          <w:p w:rsidR="00F519BB" w:rsidRDefault="00F519BB" w:rsidP="007E0436">
            <w:pPr>
              <w:jc w:val="center"/>
            </w:pPr>
          </w:p>
          <w:p w:rsidR="001165DD" w:rsidRDefault="001165DD" w:rsidP="007E0436">
            <w:pPr>
              <w:jc w:val="center"/>
            </w:pPr>
            <w:r>
              <w:t>My 1</w:t>
            </w:r>
            <w:r w:rsidRPr="001165DD">
              <w:rPr>
                <w:vertAlign w:val="superscript"/>
              </w:rPr>
              <w:t>st</w:t>
            </w:r>
            <w:r>
              <w:t xml:space="preserve"> Resume</w:t>
            </w:r>
          </w:p>
          <w:p w:rsidR="00856324" w:rsidRPr="00FD528C" w:rsidRDefault="0035705B" w:rsidP="007E0436">
            <w:pPr>
              <w:jc w:val="center"/>
              <w:rPr>
                <w:i/>
                <w:sz w:val="18"/>
              </w:rPr>
            </w:pPr>
            <w:r>
              <w:rPr>
                <w:i/>
                <w:sz w:val="18"/>
              </w:rPr>
              <w:t xml:space="preserve">A.C1.5, C.C1.6, </w:t>
            </w:r>
            <w:r w:rsidR="00484312" w:rsidRPr="00FD528C">
              <w:rPr>
                <w:i/>
                <w:sz w:val="18"/>
              </w:rPr>
              <w:t>C.A1.3, C.A1.7</w:t>
            </w:r>
            <w:r w:rsidR="00CC787C" w:rsidRPr="00FD528C">
              <w:rPr>
                <w:i/>
                <w:sz w:val="18"/>
              </w:rPr>
              <w:t xml:space="preserve">, C.A2.6, </w:t>
            </w:r>
            <w:r>
              <w:rPr>
                <w:i/>
                <w:sz w:val="18"/>
              </w:rPr>
              <w:t xml:space="preserve">C.B2.1, </w:t>
            </w:r>
            <w:r w:rsidR="00CC787C" w:rsidRPr="00FD528C">
              <w:rPr>
                <w:i/>
                <w:sz w:val="18"/>
              </w:rPr>
              <w:t>C.B1.2</w:t>
            </w:r>
            <w:r w:rsidR="00BD4A57" w:rsidRPr="00FD528C">
              <w:rPr>
                <w:i/>
                <w:sz w:val="18"/>
              </w:rPr>
              <w:t>, C.B2.5</w:t>
            </w:r>
            <w:r>
              <w:rPr>
                <w:i/>
                <w:sz w:val="18"/>
              </w:rPr>
              <w:t>, C.C2.1</w:t>
            </w:r>
          </w:p>
          <w:p w:rsidR="00802453" w:rsidRDefault="00802453" w:rsidP="007E0436">
            <w:pPr>
              <w:jc w:val="center"/>
            </w:pPr>
          </w:p>
          <w:p w:rsidR="00B90AEE" w:rsidRDefault="00B90AEE" w:rsidP="007E0436">
            <w:pPr>
              <w:jc w:val="center"/>
            </w:pPr>
          </w:p>
          <w:p w:rsidR="00802453" w:rsidRDefault="00802453" w:rsidP="007E0436">
            <w:pPr>
              <w:jc w:val="center"/>
            </w:pPr>
            <w:r>
              <w:t>Red Ribbon Week</w:t>
            </w:r>
          </w:p>
          <w:p w:rsidR="00802453" w:rsidRPr="005A766E" w:rsidRDefault="005A766E" w:rsidP="007E0436">
            <w:pPr>
              <w:jc w:val="center"/>
              <w:rPr>
                <w:i/>
              </w:rPr>
            </w:pPr>
            <w:r w:rsidRPr="005A766E">
              <w:rPr>
                <w:i/>
                <w:sz w:val="18"/>
              </w:rPr>
              <w:t>PS.A1.2, PS:C1.7, PS.C1.8</w:t>
            </w:r>
          </w:p>
        </w:tc>
        <w:tc>
          <w:tcPr>
            <w:tcW w:w="2345" w:type="dxa"/>
          </w:tcPr>
          <w:p w:rsidR="005323BA" w:rsidRDefault="005323BA" w:rsidP="007E0436">
            <w:pPr>
              <w:jc w:val="center"/>
            </w:pPr>
          </w:p>
          <w:p w:rsidR="005323BA" w:rsidRDefault="005323BA" w:rsidP="007E0436">
            <w:pPr>
              <w:jc w:val="center"/>
            </w:pPr>
            <w:r>
              <w:t>Career Interest</w:t>
            </w:r>
          </w:p>
          <w:p w:rsidR="00DC48BA" w:rsidRDefault="005323BA" w:rsidP="007E0436">
            <w:pPr>
              <w:jc w:val="center"/>
            </w:pPr>
            <w:r>
              <w:t>I</w:t>
            </w:r>
            <w:r w:rsidR="00FA540E">
              <w:t xml:space="preserve">nventory </w:t>
            </w:r>
            <w:r w:rsidR="00281D52">
              <w:t>(part 1</w:t>
            </w:r>
            <w:r w:rsidR="0035705B">
              <w:t>&amp;2</w:t>
            </w:r>
            <w:r w:rsidR="00281D52">
              <w:t>)</w:t>
            </w:r>
          </w:p>
          <w:p w:rsidR="00281D52" w:rsidRPr="00FD528C" w:rsidRDefault="00484312" w:rsidP="007E0436">
            <w:pPr>
              <w:jc w:val="center"/>
              <w:rPr>
                <w:i/>
                <w:sz w:val="18"/>
              </w:rPr>
            </w:pPr>
            <w:r w:rsidRPr="00FD528C">
              <w:rPr>
                <w:i/>
                <w:sz w:val="18"/>
              </w:rPr>
              <w:t>C.A1.3, C.A1.7, C.A1.8</w:t>
            </w:r>
            <w:r w:rsidR="00CC787C" w:rsidRPr="00FD528C">
              <w:rPr>
                <w:i/>
                <w:sz w:val="18"/>
              </w:rPr>
              <w:t xml:space="preserve">, C.B1.2, C.B1.4, CB1.5, </w:t>
            </w:r>
            <w:r w:rsidR="00BD4A57" w:rsidRPr="00FD528C">
              <w:rPr>
                <w:i/>
                <w:sz w:val="18"/>
              </w:rPr>
              <w:t>C.B2.5</w:t>
            </w:r>
            <w:r w:rsidR="0037268C" w:rsidRPr="00FD528C">
              <w:rPr>
                <w:i/>
                <w:sz w:val="18"/>
              </w:rPr>
              <w:t xml:space="preserve">, </w:t>
            </w:r>
            <w:r w:rsidR="00FD528C" w:rsidRPr="00FD528C">
              <w:rPr>
                <w:i/>
                <w:sz w:val="18"/>
              </w:rPr>
              <w:t>C.C1.3</w:t>
            </w:r>
          </w:p>
          <w:p w:rsidR="00484312" w:rsidRDefault="00484312" w:rsidP="007E0436">
            <w:pPr>
              <w:jc w:val="center"/>
            </w:pPr>
          </w:p>
          <w:p w:rsidR="00802453" w:rsidRDefault="00802453" w:rsidP="007E0436">
            <w:pPr>
              <w:jc w:val="center"/>
            </w:pPr>
          </w:p>
          <w:p w:rsidR="00931EF4" w:rsidRDefault="00931EF4" w:rsidP="007E0436">
            <w:pPr>
              <w:jc w:val="center"/>
            </w:pPr>
          </w:p>
          <w:p w:rsidR="00931EF4" w:rsidRDefault="00931EF4" w:rsidP="007E0436">
            <w:pPr>
              <w:jc w:val="center"/>
            </w:pPr>
          </w:p>
          <w:p w:rsidR="00931EF4" w:rsidRDefault="00931EF4" w:rsidP="007E0436">
            <w:pPr>
              <w:jc w:val="center"/>
            </w:pPr>
          </w:p>
          <w:p w:rsidR="005A766E" w:rsidRDefault="005A766E" w:rsidP="007E0436">
            <w:pPr>
              <w:jc w:val="center"/>
            </w:pPr>
          </w:p>
          <w:p w:rsidR="005A766E" w:rsidRDefault="005A766E" w:rsidP="007E0436">
            <w:pPr>
              <w:jc w:val="center"/>
            </w:pPr>
          </w:p>
          <w:p w:rsidR="00802453" w:rsidRDefault="00802453" w:rsidP="007E0436">
            <w:pPr>
              <w:jc w:val="center"/>
            </w:pPr>
            <w:r>
              <w:t>Red Ribbon Week</w:t>
            </w:r>
          </w:p>
          <w:p w:rsidR="00802453" w:rsidRDefault="005A766E" w:rsidP="007E0436">
            <w:pPr>
              <w:jc w:val="center"/>
              <w:rPr>
                <w:i/>
                <w:sz w:val="18"/>
              </w:rPr>
            </w:pPr>
            <w:r w:rsidRPr="005A766E">
              <w:rPr>
                <w:i/>
                <w:sz w:val="18"/>
              </w:rPr>
              <w:t>PS.A1.2, PS:C1.7, PS.</w:t>
            </w:r>
            <w:r w:rsidR="00802453" w:rsidRPr="005A766E">
              <w:rPr>
                <w:i/>
                <w:sz w:val="18"/>
              </w:rPr>
              <w:t>C</w:t>
            </w:r>
            <w:r w:rsidRPr="005A766E">
              <w:rPr>
                <w:i/>
                <w:sz w:val="18"/>
              </w:rPr>
              <w:t>.</w:t>
            </w:r>
            <w:r w:rsidR="00802453" w:rsidRPr="005A766E">
              <w:rPr>
                <w:i/>
                <w:sz w:val="18"/>
              </w:rPr>
              <w:t>18</w:t>
            </w:r>
          </w:p>
          <w:p w:rsidR="005A766E" w:rsidRPr="005A766E" w:rsidRDefault="005A766E" w:rsidP="007E0436">
            <w:pPr>
              <w:jc w:val="center"/>
              <w:rPr>
                <w:i/>
              </w:rPr>
            </w:pPr>
          </w:p>
        </w:tc>
      </w:tr>
      <w:tr w:rsidR="00DC48BA" w:rsidTr="004D5FC1">
        <w:tc>
          <w:tcPr>
            <w:tcW w:w="2178" w:type="dxa"/>
          </w:tcPr>
          <w:p w:rsidR="00975EC1" w:rsidRDefault="00975EC1">
            <w:r w:rsidRPr="005323BA">
              <w:rPr>
                <w:b/>
                <w:i/>
              </w:rPr>
              <w:t>May</w:t>
            </w:r>
            <w:r>
              <w:t>-</w:t>
            </w:r>
          </w:p>
          <w:p w:rsidR="004D5FC1" w:rsidRDefault="004D5FC1"/>
          <w:p w:rsidR="00975EC1" w:rsidRPr="004D5FC1" w:rsidRDefault="00975EC1">
            <w:pPr>
              <w:rPr>
                <w:b/>
                <w:i/>
                <w:sz w:val="28"/>
                <w:szCs w:val="28"/>
              </w:rPr>
            </w:pPr>
            <w:r w:rsidRPr="004D5FC1">
              <w:rPr>
                <w:b/>
                <w:i/>
                <w:sz w:val="28"/>
                <w:szCs w:val="28"/>
              </w:rPr>
              <w:lastRenderedPageBreak/>
              <w:t>Citizenship</w:t>
            </w:r>
          </w:p>
          <w:p w:rsidR="004D5FC1" w:rsidRDefault="004D5FC1">
            <w:pPr>
              <w:rPr>
                <w:i/>
              </w:rPr>
            </w:pPr>
          </w:p>
          <w:p w:rsidR="004D5FC1" w:rsidRDefault="004D5FC1">
            <w:pPr>
              <w:rPr>
                <w:i/>
              </w:rPr>
            </w:pPr>
            <w:r>
              <w:rPr>
                <w:i/>
              </w:rPr>
              <w:t>Other themes:</w:t>
            </w:r>
          </w:p>
          <w:p w:rsidR="00234C99" w:rsidRDefault="00234C99">
            <w:pPr>
              <w:rPr>
                <w:i/>
              </w:rPr>
            </w:pPr>
            <w:r>
              <w:rPr>
                <w:i/>
              </w:rPr>
              <w:t>Service learning</w:t>
            </w:r>
          </w:p>
          <w:p w:rsidR="00234C99" w:rsidRDefault="00234C99">
            <w:pPr>
              <w:rPr>
                <w:i/>
              </w:rPr>
            </w:pPr>
            <w:r>
              <w:rPr>
                <w:i/>
              </w:rPr>
              <w:t>Cooperation</w:t>
            </w:r>
          </w:p>
          <w:p w:rsidR="00FA540E" w:rsidRDefault="00234C99">
            <w:pPr>
              <w:rPr>
                <w:i/>
              </w:rPr>
            </w:pPr>
            <w:r>
              <w:rPr>
                <w:i/>
              </w:rPr>
              <w:t>Career Exploration</w:t>
            </w:r>
          </w:p>
          <w:p w:rsidR="00281D52" w:rsidRPr="00FC4EE5" w:rsidRDefault="00281D52">
            <w:pPr>
              <w:rPr>
                <w:i/>
              </w:rPr>
            </w:pPr>
            <w:r>
              <w:rPr>
                <w:i/>
              </w:rPr>
              <w:t>Dream big</w:t>
            </w:r>
          </w:p>
        </w:tc>
        <w:tc>
          <w:tcPr>
            <w:tcW w:w="1980" w:type="dxa"/>
          </w:tcPr>
          <w:p w:rsidR="005323BA" w:rsidRPr="00D220BF" w:rsidRDefault="005323BA" w:rsidP="0035705B">
            <w:pPr>
              <w:jc w:val="center"/>
              <w:rPr>
                <w:color w:val="0D0D0D" w:themeColor="text1" w:themeTint="F2"/>
              </w:rPr>
            </w:pPr>
          </w:p>
          <w:p w:rsidR="00975EC1" w:rsidRDefault="0035705B" w:rsidP="0035705B">
            <w:pPr>
              <w:jc w:val="center"/>
              <w:rPr>
                <w:color w:val="0D0D0D" w:themeColor="text1" w:themeTint="F2"/>
              </w:rPr>
            </w:pPr>
            <w:r>
              <w:rPr>
                <w:color w:val="0D0D0D" w:themeColor="text1" w:themeTint="F2"/>
              </w:rPr>
              <w:t>“Pulling T</w:t>
            </w:r>
            <w:r w:rsidR="004D5FC1" w:rsidRPr="00D220BF">
              <w:rPr>
                <w:color w:val="0D0D0D" w:themeColor="text1" w:themeTint="F2"/>
              </w:rPr>
              <w:t xml:space="preserve">ogether </w:t>
            </w:r>
            <w:r w:rsidR="004D5FC1" w:rsidRPr="00D220BF">
              <w:rPr>
                <w:color w:val="0D0D0D" w:themeColor="text1" w:themeTint="F2"/>
              </w:rPr>
              <w:lastRenderedPageBreak/>
              <w:t>W</w:t>
            </w:r>
            <w:r w:rsidR="00BF1050" w:rsidRPr="00D220BF">
              <w:rPr>
                <w:color w:val="0D0D0D" w:themeColor="text1" w:themeTint="F2"/>
              </w:rPr>
              <w:t>eb</w:t>
            </w:r>
            <w:r w:rsidR="004D5FC1" w:rsidRPr="00D220BF">
              <w:rPr>
                <w:color w:val="0D0D0D" w:themeColor="text1" w:themeTint="F2"/>
              </w:rPr>
              <w:t>”</w:t>
            </w:r>
            <w:r w:rsidR="00BF1050" w:rsidRPr="00D220BF">
              <w:rPr>
                <w:color w:val="0D0D0D" w:themeColor="text1" w:themeTint="F2"/>
              </w:rPr>
              <w:t xml:space="preserve"> (Each citizen must do their job)</w:t>
            </w:r>
          </w:p>
          <w:p w:rsidR="0035705B" w:rsidRPr="00D220BF" w:rsidRDefault="0035705B" w:rsidP="0035705B">
            <w:pPr>
              <w:jc w:val="center"/>
              <w:rPr>
                <w:color w:val="0D0D0D" w:themeColor="text1" w:themeTint="F2"/>
              </w:rPr>
            </w:pPr>
            <w:r>
              <w:rPr>
                <w:color w:val="0D0D0D" w:themeColor="text1" w:themeTint="F2"/>
              </w:rPr>
              <w:t>(Character Counts)</w:t>
            </w:r>
          </w:p>
          <w:p w:rsidR="00484312" w:rsidRPr="0035705B" w:rsidRDefault="00484312" w:rsidP="0035705B">
            <w:pPr>
              <w:jc w:val="center"/>
              <w:rPr>
                <w:i/>
                <w:color w:val="0D0D0D" w:themeColor="text1" w:themeTint="F2"/>
                <w:sz w:val="18"/>
              </w:rPr>
            </w:pPr>
            <w:r w:rsidRPr="0035705B">
              <w:rPr>
                <w:i/>
                <w:color w:val="0D0D0D" w:themeColor="text1" w:themeTint="F2"/>
                <w:sz w:val="18"/>
              </w:rPr>
              <w:t>C.A1.4</w:t>
            </w:r>
            <w:r w:rsidR="00C75BA9" w:rsidRPr="0035705B">
              <w:rPr>
                <w:i/>
                <w:color w:val="0D0D0D" w:themeColor="text1" w:themeTint="F2"/>
                <w:sz w:val="18"/>
              </w:rPr>
              <w:t>, PS.A1.2</w:t>
            </w:r>
            <w:r w:rsidR="00431919" w:rsidRPr="0035705B">
              <w:rPr>
                <w:i/>
                <w:color w:val="0D0D0D" w:themeColor="text1" w:themeTint="F2"/>
                <w:sz w:val="18"/>
              </w:rPr>
              <w:t>, PS.A1.6, PS:A1.8, PS:A1.9</w:t>
            </w:r>
            <w:r w:rsidR="0014129C" w:rsidRPr="0035705B">
              <w:rPr>
                <w:i/>
                <w:color w:val="0D0D0D" w:themeColor="text1" w:themeTint="F2"/>
                <w:sz w:val="18"/>
              </w:rPr>
              <w:t>, PS:A2.1</w:t>
            </w:r>
          </w:p>
          <w:p w:rsidR="00144B41" w:rsidRDefault="00144B41" w:rsidP="0035705B">
            <w:pPr>
              <w:jc w:val="center"/>
              <w:rPr>
                <w:color w:val="0D0D0D" w:themeColor="text1" w:themeTint="F2"/>
              </w:rPr>
            </w:pPr>
          </w:p>
          <w:p w:rsidR="0035705B" w:rsidRPr="0035705B" w:rsidRDefault="0035705B" w:rsidP="0035705B">
            <w:pPr>
              <w:jc w:val="center"/>
              <w:rPr>
                <w:color w:val="0D0D0D" w:themeColor="text1" w:themeTint="F2"/>
                <w:sz w:val="10"/>
              </w:rPr>
            </w:pPr>
          </w:p>
          <w:p w:rsidR="003B0318" w:rsidRPr="00D220BF" w:rsidRDefault="00FC4EE5" w:rsidP="0035705B">
            <w:pPr>
              <w:jc w:val="center"/>
              <w:rPr>
                <w:color w:val="0D0D0D" w:themeColor="text1" w:themeTint="F2"/>
              </w:rPr>
            </w:pPr>
            <w:r w:rsidRPr="00D220BF">
              <w:rPr>
                <w:color w:val="0D0D0D" w:themeColor="text1" w:themeTint="F2"/>
              </w:rPr>
              <w:t xml:space="preserve">Career Interest Inventory </w:t>
            </w:r>
            <w:r w:rsidR="0035705B">
              <w:rPr>
                <w:color w:val="0D0D0D" w:themeColor="text1" w:themeTint="F2"/>
              </w:rPr>
              <w:t xml:space="preserve">&amp; </w:t>
            </w:r>
            <w:r w:rsidRPr="00D220BF">
              <w:rPr>
                <w:color w:val="0D0D0D" w:themeColor="text1" w:themeTint="F2"/>
              </w:rPr>
              <w:t>Career Clusters</w:t>
            </w:r>
          </w:p>
          <w:p w:rsidR="00FC4EE5" w:rsidRPr="0035705B" w:rsidRDefault="00FC4EE5" w:rsidP="0035705B">
            <w:pPr>
              <w:jc w:val="center"/>
              <w:rPr>
                <w:i/>
                <w:color w:val="0D0D0D" w:themeColor="text1" w:themeTint="F2"/>
                <w:sz w:val="18"/>
              </w:rPr>
            </w:pPr>
            <w:r w:rsidRPr="0035705B">
              <w:rPr>
                <w:i/>
                <w:color w:val="0D0D0D" w:themeColor="text1" w:themeTint="F2"/>
                <w:sz w:val="18"/>
              </w:rPr>
              <w:t>C.A1.2, C.A1.3, C.A1.7, C.A2.7, C.B1.2, C.B1.4, C.B2.5</w:t>
            </w:r>
          </w:p>
          <w:p w:rsidR="0012502E" w:rsidRPr="00D220BF" w:rsidRDefault="0012502E" w:rsidP="0035705B">
            <w:pPr>
              <w:jc w:val="center"/>
              <w:rPr>
                <w:color w:val="0D0D0D" w:themeColor="text1" w:themeTint="F2"/>
              </w:rPr>
            </w:pPr>
          </w:p>
          <w:p w:rsidR="00144B41" w:rsidRPr="00D220BF" w:rsidRDefault="00144B41" w:rsidP="0035705B">
            <w:pPr>
              <w:jc w:val="center"/>
              <w:rPr>
                <w:color w:val="0D0D0D" w:themeColor="text1" w:themeTint="F2"/>
              </w:rPr>
            </w:pPr>
          </w:p>
        </w:tc>
        <w:tc>
          <w:tcPr>
            <w:tcW w:w="2070" w:type="dxa"/>
          </w:tcPr>
          <w:p w:rsidR="005323BA" w:rsidRPr="00D220BF" w:rsidRDefault="005323BA" w:rsidP="0035705B">
            <w:pPr>
              <w:jc w:val="center"/>
              <w:rPr>
                <w:color w:val="0D0D0D" w:themeColor="text1" w:themeTint="F2"/>
              </w:rPr>
            </w:pPr>
          </w:p>
          <w:p w:rsidR="00144B41" w:rsidRDefault="00281D52" w:rsidP="0035705B">
            <w:pPr>
              <w:jc w:val="center"/>
              <w:rPr>
                <w:color w:val="0D0D0D" w:themeColor="text1" w:themeTint="F2"/>
              </w:rPr>
            </w:pPr>
            <w:r w:rsidRPr="00D220BF">
              <w:rPr>
                <w:color w:val="0D0D0D" w:themeColor="text1" w:themeTint="F2"/>
              </w:rPr>
              <w:t>“</w:t>
            </w:r>
            <w:r w:rsidR="00100C5E" w:rsidRPr="00D220BF">
              <w:rPr>
                <w:color w:val="0D0D0D" w:themeColor="text1" w:themeTint="F2"/>
              </w:rPr>
              <w:t xml:space="preserve">How to Be A Good </w:t>
            </w:r>
            <w:r w:rsidR="00100C5E" w:rsidRPr="00D220BF">
              <w:rPr>
                <w:color w:val="0D0D0D" w:themeColor="text1" w:themeTint="F2"/>
              </w:rPr>
              <w:lastRenderedPageBreak/>
              <w:t>Citizen</w:t>
            </w:r>
            <w:r w:rsidRPr="00D220BF">
              <w:rPr>
                <w:color w:val="0D0D0D" w:themeColor="text1" w:themeTint="F2"/>
              </w:rPr>
              <w:t>” by:</w:t>
            </w:r>
            <w:r w:rsidR="00100C5E" w:rsidRPr="00D220BF">
              <w:rPr>
                <w:color w:val="0D0D0D" w:themeColor="text1" w:themeTint="F2"/>
              </w:rPr>
              <w:t xml:space="preserve"> Mary Small </w:t>
            </w:r>
            <w:r w:rsidRPr="00D220BF">
              <w:rPr>
                <w:color w:val="0D0D0D" w:themeColor="text1" w:themeTint="F2"/>
              </w:rPr>
              <w:t xml:space="preserve"> &amp;</w:t>
            </w:r>
            <w:r w:rsidR="00100C5E" w:rsidRPr="00D220BF">
              <w:rPr>
                <w:color w:val="0D0D0D" w:themeColor="text1" w:themeTint="F2"/>
              </w:rPr>
              <w:t xml:space="preserve"> Citizen Chain activity</w:t>
            </w:r>
          </w:p>
          <w:p w:rsidR="0035705B" w:rsidRPr="00D220BF" w:rsidRDefault="0035705B" w:rsidP="0035705B">
            <w:pPr>
              <w:jc w:val="center"/>
              <w:rPr>
                <w:color w:val="0D0D0D" w:themeColor="text1" w:themeTint="F2"/>
              </w:rPr>
            </w:pPr>
            <w:r>
              <w:rPr>
                <w:color w:val="0D0D0D" w:themeColor="text1" w:themeTint="F2"/>
              </w:rPr>
              <w:t>(Character Counts)</w:t>
            </w:r>
          </w:p>
          <w:p w:rsidR="00C75BA9" w:rsidRPr="0035705B" w:rsidRDefault="00C75BA9" w:rsidP="0035705B">
            <w:pPr>
              <w:jc w:val="center"/>
              <w:rPr>
                <w:i/>
                <w:color w:val="0D0D0D" w:themeColor="text1" w:themeTint="F2"/>
                <w:sz w:val="20"/>
              </w:rPr>
            </w:pPr>
            <w:r w:rsidRPr="0035705B">
              <w:rPr>
                <w:i/>
                <w:color w:val="0D0D0D" w:themeColor="text1" w:themeTint="F2"/>
                <w:sz w:val="20"/>
              </w:rPr>
              <w:t>PS.A1.2</w:t>
            </w:r>
            <w:r w:rsidR="00431919" w:rsidRPr="0035705B">
              <w:rPr>
                <w:i/>
                <w:color w:val="0D0D0D" w:themeColor="text1" w:themeTint="F2"/>
                <w:sz w:val="20"/>
              </w:rPr>
              <w:t>, PS.A1.6</w:t>
            </w:r>
            <w:r w:rsidR="0014129C" w:rsidRPr="0035705B">
              <w:rPr>
                <w:i/>
                <w:color w:val="0D0D0D" w:themeColor="text1" w:themeTint="F2"/>
                <w:sz w:val="20"/>
              </w:rPr>
              <w:t>, PS:A2.1</w:t>
            </w:r>
            <w:r w:rsidR="00964D4E" w:rsidRPr="0035705B">
              <w:rPr>
                <w:i/>
                <w:color w:val="0D0D0D" w:themeColor="text1" w:themeTint="F2"/>
                <w:sz w:val="20"/>
              </w:rPr>
              <w:t>, PS.C1.2</w:t>
            </w:r>
          </w:p>
          <w:p w:rsidR="003B0318" w:rsidRPr="00D220BF" w:rsidRDefault="003B0318" w:rsidP="0035705B">
            <w:pPr>
              <w:jc w:val="center"/>
              <w:rPr>
                <w:color w:val="0D0D0D" w:themeColor="text1" w:themeTint="F2"/>
              </w:rPr>
            </w:pPr>
          </w:p>
          <w:p w:rsidR="00FC4EE5" w:rsidRPr="00D220BF" w:rsidRDefault="00FC4EE5" w:rsidP="0035705B">
            <w:pPr>
              <w:jc w:val="center"/>
              <w:rPr>
                <w:color w:val="0D0D0D" w:themeColor="text1" w:themeTint="F2"/>
              </w:rPr>
            </w:pPr>
            <w:r w:rsidRPr="00D220BF">
              <w:rPr>
                <w:color w:val="0D0D0D" w:themeColor="text1" w:themeTint="F2"/>
              </w:rPr>
              <w:t xml:space="preserve">Career Interest Inventory </w:t>
            </w:r>
            <w:r w:rsidR="0035705B">
              <w:rPr>
                <w:color w:val="0D0D0D" w:themeColor="text1" w:themeTint="F2"/>
              </w:rPr>
              <w:t xml:space="preserve">&amp; </w:t>
            </w:r>
            <w:r w:rsidRPr="00D220BF">
              <w:rPr>
                <w:color w:val="0D0D0D" w:themeColor="text1" w:themeTint="F2"/>
              </w:rPr>
              <w:t xml:space="preserve"> Career Clusters</w:t>
            </w:r>
          </w:p>
          <w:p w:rsidR="003B0318" w:rsidRPr="00D220BF" w:rsidRDefault="00FC4EE5" w:rsidP="0035705B">
            <w:pPr>
              <w:jc w:val="center"/>
              <w:rPr>
                <w:color w:val="0D0D0D" w:themeColor="text1" w:themeTint="F2"/>
              </w:rPr>
            </w:pPr>
            <w:r w:rsidRPr="0035705B">
              <w:rPr>
                <w:color w:val="0D0D0D" w:themeColor="text1" w:themeTint="F2"/>
                <w:sz w:val="18"/>
              </w:rPr>
              <w:t>C</w:t>
            </w:r>
            <w:r w:rsidRPr="0035705B">
              <w:rPr>
                <w:i/>
                <w:color w:val="0D0D0D" w:themeColor="text1" w:themeTint="F2"/>
                <w:sz w:val="16"/>
              </w:rPr>
              <w:t>.</w:t>
            </w:r>
            <w:r w:rsidRPr="0035705B">
              <w:rPr>
                <w:i/>
                <w:color w:val="0D0D0D" w:themeColor="text1" w:themeTint="F2"/>
                <w:sz w:val="20"/>
              </w:rPr>
              <w:t>A1.2, C.A1.3, C.A1.7, C.A2.7, C.B1.2, C.B1.4, C.B2.5</w:t>
            </w:r>
          </w:p>
          <w:p w:rsidR="003B0318" w:rsidRPr="00D220BF" w:rsidRDefault="003B0318" w:rsidP="0035705B">
            <w:pPr>
              <w:jc w:val="center"/>
              <w:rPr>
                <w:color w:val="0D0D0D" w:themeColor="text1" w:themeTint="F2"/>
              </w:rPr>
            </w:pPr>
          </w:p>
          <w:p w:rsidR="003B0318" w:rsidRPr="00D220BF" w:rsidRDefault="003B0318" w:rsidP="0035705B">
            <w:pPr>
              <w:jc w:val="center"/>
              <w:rPr>
                <w:color w:val="0D0D0D" w:themeColor="text1" w:themeTint="F2"/>
              </w:rPr>
            </w:pPr>
          </w:p>
          <w:p w:rsidR="003B0318" w:rsidRPr="00D220BF" w:rsidRDefault="003B0318" w:rsidP="0035705B">
            <w:pPr>
              <w:jc w:val="center"/>
              <w:rPr>
                <w:color w:val="0D0D0D" w:themeColor="text1" w:themeTint="F2"/>
              </w:rPr>
            </w:pPr>
          </w:p>
          <w:p w:rsidR="003B0318" w:rsidRPr="00D220BF" w:rsidRDefault="003B0318" w:rsidP="0035705B">
            <w:pPr>
              <w:jc w:val="center"/>
              <w:rPr>
                <w:color w:val="0D0D0D" w:themeColor="text1" w:themeTint="F2"/>
              </w:rPr>
            </w:pPr>
          </w:p>
          <w:p w:rsidR="003B0318" w:rsidRPr="00D220BF" w:rsidRDefault="003B0318" w:rsidP="0035705B">
            <w:pPr>
              <w:jc w:val="center"/>
              <w:rPr>
                <w:color w:val="0D0D0D" w:themeColor="text1" w:themeTint="F2"/>
              </w:rPr>
            </w:pPr>
          </w:p>
          <w:p w:rsidR="005323BA" w:rsidRPr="00D220BF" w:rsidRDefault="005323BA" w:rsidP="0035705B">
            <w:pPr>
              <w:jc w:val="center"/>
              <w:rPr>
                <w:color w:val="0D0D0D" w:themeColor="text1" w:themeTint="F2"/>
              </w:rPr>
            </w:pPr>
          </w:p>
          <w:p w:rsidR="00281D52" w:rsidRPr="00D220BF" w:rsidRDefault="00281D52" w:rsidP="0035705B">
            <w:pPr>
              <w:jc w:val="center"/>
              <w:rPr>
                <w:color w:val="0D0D0D" w:themeColor="text1" w:themeTint="F2"/>
              </w:rPr>
            </w:pPr>
          </w:p>
        </w:tc>
        <w:tc>
          <w:tcPr>
            <w:tcW w:w="2258" w:type="dxa"/>
          </w:tcPr>
          <w:p w:rsidR="00281D52" w:rsidRDefault="00281D52" w:rsidP="0035705B">
            <w:pPr>
              <w:jc w:val="center"/>
            </w:pPr>
          </w:p>
          <w:p w:rsidR="005323BA" w:rsidRDefault="0035705B" w:rsidP="0035705B">
            <w:pPr>
              <w:jc w:val="center"/>
            </w:pPr>
            <w:r>
              <w:t>Citizenship R</w:t>
            </w:r>
            <w:r w:rsidR="00100C5E" w:rsidRPr="00100C5E">
              <w:t xml:space="preserve">ecipe </w:t>
            </w:r>
            <w:r w:rsidR="00100C5E" w:rsidRPr="00100C5E">
              <w:lastRenderedPageBreak/>
              <w:t>activity</w:t>
            </w:r>
          </w:p>
          <w:p w:rsidR="00F519BB" w:rsidRDefault="00F519BB" w:rsidP="0035705B">
            <w:pPr>
              <w:jc w:val="center"/>
            </w:pPr>
            <w:r>
              <w:t>(Character Counts)</w:t>
            </w:r>
          </w:p>
          <w:p w:rsidR="00281D52" w:rsidRPr="0035705B" w:rsidRDefault="00C75BA9" w:rsidP="0035705B">
            <w:pPr>
              <w:jc w:val="center"/>
              <w:rPr>
                <w:i/>
                <w:sz w:val="18"/>
              </w:rPr>
            </w:pPr>
            <w:r w:rsidRPr="0035705B">
              <w:rPr>
                <w:i/>
                <w:sz w:val="18"/>
              </w:rPr>
              <w:t>PS.A1.2</w:t>
            </w:r>
            <w:r w:rsidR="00431919" w:rsidRPr="0035705B">
              <w:rPr>
                <w:i/>
                <w:sz w:val="18"/>
              </w:rPr>
              <w:t>, PS.A1.6</w:t>
            </w:r>
            <w:r w:rsidR="0014129C" w:rsidRPr="0035705B">
              <w:rPr>
                <w:i/>
                <w:sz w:val="18"/>
              </w:rPr>
              <w:t>, PS:A2.1</w:t>
            </w:r>
            <w:r w:rsidR="00964D4E" w:rsidRPr="0035705B">
              <w:rPr>
                <w:i/>
                <w:sz w:val="18"/>
              </w:rPr>
              <w:t>, PS.C1.2</w:t>
            </w:r>
          </w:p>
          <w:p w:rsidR="00281D52" w:rsidRDefault="00281D52" w:rsidP="0035705B">
            <w:pPr>
              <w:jc w:val="center"/>
            </w:pPr>
          </w:p>
          <w:p w:rsidR="00780615" w:rsidRDefault="00780615" w:rsidP="0035705B">
            <w:pPr>
              <w:jc w:val="center"/>
            </w:pPr>
          </w:p>
          <w:p w:rsidR="0035705B" w:rsidRDefault="0035705B" w:rsidP="0035705B">
            <w:pPr>
              <w:jc w:val="center"/>
            </w:pPr>
          </w:p>
          <w:p w:rsidR="00144B41" w:rsidRDefault="00234C99" w:rsidP="0035705B">
            <w:pPr>
              <w:jc w:val="center"/>
            </w:pPr>
            <w:r>
              <w:t>Ice Cream Career Scoops Activity</w:t>
            </w:r>
          </w:p>
          <w:p w:rsidR="00484312" w:rsidRPr="0035705B" w:rsidRDefault="00484312" w:rsidP="0035705B">
            <w:pPr>
              <w:jc w:val="center"/>
              <w:rPr>
                <w:i/>
              </w:rPr>
            </w:pPr>
            <w:r w:rsidRPr="0035705B">
              <w:rPr>
                <w:i/>
                <w:sz w:val="18"/>
              </w:rPr>
              <w:t>C.A1.5, C.A1.7</w:t>
            </w:r>
            <w:r w:rsidR="00CC787C" w:rsidRPr="0035705B">
              <w:rPr>
                <w:i/>
                <w:sz w:val="18"/>
              </w:rPr>
              <w:t>, C.B1.2</w:t>
            </w:r>
            <w:r w:rsidR="00BD4A57" w:rsidRPr="0035705B">
              <w:rPr>
                <w:i/>
                <w:sz w:val="18"/>
              </w:rPr>
              <w:t>, C.B2.5</w:t>
            </w:r>
            <w:r w:rsidR="00744CE2" w:rsidRPr="0035705B">
              <w:rPr>
                <w:i/>
                <w:sz w:val="18"/>
              </w:rPr>
              <w:t>,</w:t>
            </w:r>
            <w:r w:rsidR="005B4F73" w:rsidRPr="0035705B">
              <w:rPr>
                <w:i/>
                <w:sz w:val="18"/>
              </w:rPr>
              <w:t xml:space="preserve"> </w:t>
            </w:r>
            <w:r w:rsidR="007E0436">
              <w:rPr>
                <w:i/>
                <w:sz w:val="18"/>
              </w:rPr>
              <w:t xml:space="preserve">C.C1.2, </w:t>
            </w:r>
            <w:r w:rsidR="005B4F73" w:rsidRPr="0035705B">
              <w:rPr>
                <w:i/>
                <w:sz w:val="18"/>
              </w:rPr>
              <w:t xml:space="preserve">C.C1.3, </w:t>
            </w:r>
            <w:r w:rsidR="00744CE2" w:rsidRPr="0035705B">
              <w:rPr>
                <w:i/>
                <w:sz w:val="18"/>
              </w:rPr>
              <w:t xml:space="preserve"> C.C1.7</w:t>
            </w:r>
            <w:r w:rsidR="007F30E1">
              <w:rPr>
                <w:i/>
                <w:sz w:val="18"/>
              </w:rPr>
              <w:t>, C.C2.</w:t>
            </w:r>
            <w:r w:rsidR="007E0436">
              <w:rPr>
                <w:i/>
                <w:sz w:val="18"/>
              </w:rPr>
              <w:t>1</w:t>
            </w:r>
          </w:p>
        </w:tc>
        <w:tc>
          <w:tcPr>
            <w:tcW w:w="2345" w:type="dxa"/>
          </w:tcPr>
          <w:p w:rsidR="005323BA" w:rsidRPr="00780615" w:rsidRDefault="005323BA" w:rsidP="0035705B">
            <w:pPr>
              <w:jc w:val="center"/>
              <w:rPr>
                <w:color w:val="FF0000"/>
              </w:rPr>
            </w:pPr>
          </w:p>
          <w:p w:rsidR="0012502E" w:rsidRDefault="0012502E" w:rsidP="0035705B">
            <w:pPr>
              <w:jc w:val="center"/>
              <w:rPr>
                <w:color w:val="000000" w:themeColor="text1"/>
              </w:rPr>
            </w:pPr>
            <w:r w:rsidRPr="00987AAD">
              <w:rPr>
                <w:color w:val="000000" w:themeColor="text1"/>
              </w:rPr>
              <w:t xml:space="preserve">Character Counts </w:t>
            </w:r>
            <w:r w:rsidRPr="00987AAD">
              <w:rPr>
                <w:color w:val="000000" w:themeColor="text1"/>
              </w:rPr>
              <w:lastRenderedPageBreak/>
              <w:t>Carousel</w:t>
            </w:r>
          </w:p>
          <w:p w:rsidR="0035705B" w:rsidRPr="0035705B" w:rsidRDefault="0035705B" w:rsidP="0035705B">
            <w:pPr>
              <w:jc w:val="center"/>
            </w:pPr>
            <w:r>
              <w:t>(Character Counts)</w:t>
            </w:r>
          </w:p>
          <w:p w:rsidR="00144B41" w:rsidRPr="0035705B" w:rsidRDefault="00987AAD" w:rsidP="0035705B">
            <w:pPr>
              <w:jc w:val="center"/>
              <w:rPr>
                <w:i/>
                <w:sz w:val="18"/>
              </w:rPr>
            </w:pPr>
            <w:r w:rsidRPr="0035705B">
              <w:rPr>
                <w:i/>
                <w:sz w:val="18"/>
              </w:rPr>
              <w:t>PS.A1.2, PS.A1.9, PS. A1.6, PS.A2.1,</w:t>
            </w:r>
          </w:p>
          <w:p w:rsidR="005323BA" w:rsidRDefault="005323BA" w:rsidP="0035705B">
            <w:pPr>
              <w:jc w:val="center"/>
            </w:pPr>
          </w:p>
          <w:p w:rsidR="00281D52" w:rsidRDefault="00281D52" w:rsidP="0035705B">
            <w:pPr>
              <w:jc w:val="center"/>
            </w:pPr>
          </w:p>
          <w:p w:rsidR="00780615" w:rsidRDefault="00780615" w:rsidP="0035705B">
            <w:pPr>
              <w:jc w:val="center"/>
            </w:pPr>
          </w:p>
          <w:p w:rsidR="00281D52" w:rsidRDefault="001165DD" w:rsidP="0035705B">
            <w:pPr>
              <w:jc w:val="center"/>
            </w:pPr>
            <w:r>
              <w:t>“Dream It, Do It” activity Career</w:t>
            </w:r>
          </w:p>
          <w:p w:rsidR="00484312" w:rsidRPr="0035705B" w:rsidRDefault="00484312" w:rsidP="0035705B">
            <w:pPr>
              <w:jc w:val="center"/>
              <w:rPr>
                <w:i/>
                <w:sz w:val="18"/>
              </w:rPr>
            </w:pPr>
            <w:r w:rsidRPr="0035705B">
              <w:rPr>
                <w:i/>
                <w:sz w:val="18"/>
              </w:rPr>
              <w:t>C.A1.5, C.A1.7</w:t>
            </w:r>
            <w:r w:rsidR="00CC787C" w:rsidRPr="0035705B">
              <w:rPr>
                <w:i/>
                <w:sz w:val="18"/>
              </w:rPr>
              <w:t>,</w:t>
            </w:r>
            <w:r w:rsidR="007E0436">
              <w:rPr>
                <w:i/>
                <w:sz w:val="18"/>
              </w:rPr>
              <w:t xml:space="preserve">C.A2.7, </w:t>
            </w:r>
            <w:r w:rsidR="00CC787C" w:rsidRPr="0035705B">
              <w:rPr>
                <w:i/>
                <w:sz w:val="18"/>
              </w:rPr>
              <w:t xml:space="preserve"> C.B1.2, C.B2.1</w:t>
            </w:r>
            <w:r w:rsidR="00BD4A57" w:rsidRPr="0035705B">
              <w:rPr>
                <w:i/>
                <w:sz w:val="18"/>
              </w:rPr>
              <w:t>, C.B2.5</w:t>
            </w:r>
            <w:r w:rsidR="003B0318" w:rsidRPr="0035705B">
              <w:rPr>
                <w:i/>
                <w:sz w:val="18"/>
              </w:rPr>
              <w:t>, C.C1.2</w:t>
            </w:r>
            <w:r w:rsidR="00744CE2" w:rsidRPr="0035705B">
              <w:rPr>
                <w:i/>
                <w:sz w:val="18"/>
              </w:rPr>
              <w:t>, C.C1.7</w:t>
            </w:r>
            <w:r w:rsidR="008379AD" w:rsidRPr="0035705B">
              <w:rPr>
                <w:i/>
                <w:sz w:val="18"/>
              </w:rPr>
              <w:t xml:space="preserve">, </w:t>
            </w:r>
            <w:r w:rsidR="007F30E1">
              <w:rPr>
                <w:i/>
                <w:sz w:val="18"/>
              </w:rPr>
              <w:t>C.C2.1,</w:t>
            </w:r>
            <w:r w:rsidR="007E0436">
              <w:rPr>
                <w:i/>
                <w:sz w:val="18"/>
              </w:rPr>
              <w:t xml:space="preserve"> </w:t>
            </w:r>
            <w:r w:rsidR="008379AD" w:rsidRPr="0035705B">
              <w:rPr>
                <w:i/>
                <w:sz w:val="18"/>
              </w:rPr>
              <w:t>PS.B1.9</w:t>
            </w:r>
          </w:p>
          <w:p w:rsidR="00975EC1" w:rsidRDefault="00975EC1" w:rsidP="0035705B">
            <w:pPr>
              <w:jc w:val="center"/>
            </w:pPr>
          </w:p>
        </w:tc>
        <w:tc>
          <w:tcPr>
            <w:tcW w:w="2345" w:type="dxa"/>
          </w:tcPr>
          <w:p w:rsidR="005323BA" w:rsidRDefault="005323BA" w:rsidP="00234C99">
            <w:pPr>
              <w:jc w:val="center"/>
            </w:pPr>
          </w:p>
          <w:p w:rsidR="00975EC1" w:rsidRPr="00D220BF" w:rsidRDefault="008E4BC7" w:rsidP="00234C99">
            <w:pPr>
              <w:jc w:val="center"/>
              <w:rPr>
                <w:color w:val="0D0D0D" w:themeColor="text1" w:themeTint="F2"/>
              </w:rPr>
            </w:pPr>
            <w:r w:rsidRPr="00D220BF">
              <w:rPr>
                <w:color w:val="0D0D0D" w:themeColor="text1" w:themeTint="F2"/>
              </w:rPr>
              <w:t xml:space="preserve">“Character and My </w:t>
            </w:r>
            <w:r w:rsidRPr="00D220BF">
              <w:rPr>
                <w:color w:val="0D0D0D" w:themeColor="text1" w:themeTint="F2"/>
              </w:rPr>
              <w:lastRenderedPageBreak/>
              <w:t>Career”</w:t>
            </w:r>
          </w:p>
          <w:p w:rsidR="00281D52" w:rsidRPr="00D220BF" w:rsidRDefault="00281D52" w:rsidP="00234C99">
            <w:pPr>
              <w:jc w:val="center"/>
              <w:rPr>
                <w:color w:val="0D0D0D" w:themeColor="text1" w:themeTint="F2"/>
              </w:rPr>
            </w:pPr>
            <w:r w:rsidRPr="00D220BF">
              <w:rPr>
                <w:color w:val="0D0D0D" w:themeColor="text1" w:themeTint="F2"/>
              </w:rPr>
              <w:t>(Character Counts)</w:t>
            </w:r>
          </w:p>
          <w:p w:rsidR="00484312" w:rsidRPr="0035705B" w:rsidRDefault="00484312" w:rsidP="00234C99">
            <w:pPr>
              <w:jc w:val="center"/>
              <w:rPr>
                <w:i/>
                <w:sz w:val="18"/>
              </w:rPr>
            </w:pPr>
            <w:r w:rsidRPr="0035705B">
              <w:rPr>
                <w:i/>
                <w:sz w:val="18"/>
              </w:rPr>
              <w:t>C.A1.4, C.A1.5, C.A1.8</w:t>
            </w:r>
            <w:r w:rsidR="00CC787C" w:rsidRPr="0035705B">
              <w:rPr>
                <w:i/>
                <w:sz w:val="18"/>
              </w:rPr>
              <w:t>, C.A2.1, C.A2.8</w:t>
            </w:r>
            <w:r w:rsidR="00431919" w:rsidRPr="0035705B">
              <w:rPr>
                <w:i/>
                <w:sz w:val="18"/>
              </w:rPr>
              <w:t>, PS.A1.6, PS:A1.10</w:t>
            </w:r>
            <w:r w:rsidR="0014129C" w:rsidRPr="0035705B">
              <w:rPr>
                <w:i/>
                <w:sz w:val="18"/>
              </w:rPr>
              <w:t>, PS:A2.1</w:t>
            </w:r>
          </w:p>
          <w:p w:rsidR="008E4BC7" w:rsidRDefault="008E4BC7" w:rsidP="008E4BC7"/>
          <w:p w:rsidR="0035705B" w:rsidRDefault="0035705B" w:rsidP="008E4BC7">
            <w:pPr>
              <w:jc w:val="center"/>
            </w:pPr>
          </w:p>
          <w:p w:rsidR="008E4BC7" w:rsidRDefault="008E4BC7" w:rsidP="008E4BC7">
            <w:pPr>
              <w:jc w:val="center"/>
            </w:pPr>
            <w:r>
              <w:t xml:space="preserve">Planning Your Future Day: </w:t>
            </w:r>
          </w:p>
          <w:p w:rsidR="008E4BC7" w:rsidRPr="008E4BC7" w:rsidRDefault="008E4BC7" w:rsidP="008E4BC7">
            <w:pPr>
              <w:pStyle w:val="ListParagraph"/>
              <w:numPr>
                <w:ilvl w:val="0"/>
                <w:numId w:val="5"/>
              </w:numPr>
              <w:rPr>
                <w:sz w:val="16"/>
                <w:szCs w:val="16"/>
              </w:rPr>
            </w:pPr>
            <w:r w:rsidRPr="008E4BC7">
              <w:rPr>
                <w:sz w:val="16"/>
                <w:szCs w:val="16"/>
              </w:rPr>
              <w:t>C</w:t>
            </w:r>
            <w:r w:rsidR="0035705B">
              <w:rPr>
                <w:sz w:val="16"/>
                <w:szCs w:val="16"/>
              </w:rPr>
              <w:t>areer Interest Inventory (part 3)</w:t>
            </w:r>
          </w:p>
          <w:p w:rsidR="008E4BC7" w:rsidRPr="008E4BC7" w:rsidRDefault="008E4BC7" w:rsidP="008E4BC7">
            <w:pPr>
              <w:pStyle w:val="ListParagraph"/>
              <w:numPr>
                <w:ilvl w:val="0"/>
                <w:numId w:val="5"/>
              </w:numPr>
              <w:rPr>
                <w:sz w:val="16"/>
                <w:szCs w:val="16"/>
              </w:rPr>
            </w:pPr>
            <w:r w:rsidRPr="008E4BC7">
              <w:rPr>
                <w:sz w:val="16"/>
                <w:szCs w:val="16"/>
              </w:rPr>
              <w:t>High School Student Panel on Multiple Intelligences</w:t>
            </w:r>
          </w:p>
          <w:p w:rsidR="008E4BC7" w:rsidRPr="0035705B" w:rsidRDefault="008E4BC7" w:rsidP="0035705B">
            <w:pPr>
              <w:pStyle w:val="ListParagraph"/>
              <w:numPr>
                <w:ilvl w:val="0"/>
                <w:numId w:val="5"/>
              </w:numPr>
              <w:rPr>
                <w:sz w:val="16"/>
                <w:szCs w:val="16"/>
              </w:rPr>
            </w:pPr>
            <w:r>
              <w:rPr>
                <w:sz w:val="16"/>
                <w:szCs w:val="16"/>
              </w:rPr>
              <w:t>South Lewis Alumnus</w:t>
            </w:r>
            <w:r w:rsidR="0035705B">
              <w:rPr>
                <w:sz w:val="16"/>
                <w:szCs w:val="16"/>
              </w:rPr>
              <w:t xml:space="preserve">- </w:t>
            </w:r>
            <w:r w:rsidRPr="008E4BC7">
              <w:rPr>
                <w:sz w:val="16"/>
                <w:szCs w:val="16"/>
              </w:rPr>
              <w:t xml:space="preserve"> Dream Big</w:t>
            </w:r>
          </w:p>
          <w:p w:rsidR="00FC4EE5" w:rsidRPr="0035705B" w:rsidRDefault="00484312" w:rsidP="00FC4EE5">
            <w:pPr>
              <w:jc w:val="center"/>
              <w:rPr>
                <w:i/>
              </w:rPr>
            </w:pPr>
            <w:r w:rsidRPr="0035705B">
              <w:rPr>
                <w:i/>
                <w:sz w:val="18"/>
              </w:rPr>
              <w:t>C.A1.1. C.A1.2, C.A1.5, C.A1.7, C.A1.8</w:t>
            </w:r>
            <w:r w:rsidR="00CC787C" w:rsidRPr="0035705B">
              <w:rPr>
                <w:i/>
                <w:sz w:val="18"/>
              </w:rPr>
              <w:t>, C.A2.7, C.B1.2, C.B1.4, C</w:t>
            </w:r>
            <w:r w:rsidR="007F30E1">
              <w:rPr>
                <w:i/>
                <w:sz w:val="18"/>
              </w:rPr>
              <w:t>.</w:t>
            </w:r>
            <w:r w:rsidR="00CC787C" w:rsidRPr="0035705B">
              <w:rPr>
                <w:i/>
                <w:sz w:val="18"/>
              </w:rPr>
              <w:t>B1.5, C.B1.6,  C.B2.1</w:t>
            </w:r>
            <w:r w:rsidR="00BD4A57" w:rsidRPr="0035705B">
              <w:rPr>
                <w:i/>
                <w:sz w:val="18"/>
              </w:rPr>
              <w:t xml:space="preserve">, </w:t>
            </w:r>
            <w:r w:rsidR="007F30E1">
              <w:rPr>
                <w:i/>
                <w:sz w:val="18"/>
              </w:rPr>
              <w:t xml:space="preserve">C.B2.5, </w:t>
            </w:r>
            <w:r w:rsidR="00BD4A57" w:rsidRPr="0035705B">
              <w:rPr>
                <w:i/>
                <w:sz w:val="18"/>
              </w:rPr>
              <w:t>C.C1.1</w:t>
            </w:r>
            <w:r w:rsidR="003B0318" w:rsidRPr="0035705B">
              <w:rPr>
                <w:i/>
                <w:sz w:val="18"/>
              </w:rPr>
              <w:t>, C.C1.2</w:t>
            </w:r>
            <w:r w:rsidR="00744CE2" w:rsidRPr="0035705B">
              <w:rPr>
                <w:i/>
                <w:sz w:val="18"/>
              </w:rPr>
              <w:t>,</w:t>
            </w:r>
            <w:r w:rsidR="005B4F73" w:rsidRPr="0035705B">
              <w:rPr>
                <w:i/>
                <w:sz w:val="18"/>
              </w:rPr>
              <w:t xml:space="preserve"> C.C1.3, </w:t>
            </w:r>
            <w:r w:rsidR="00744CE2" w:rsidRPr="0035705B">
              <w:rPr>
                <w:i/>
                <w:sz w:val="18"/>
              </w:rPr>
              <w:t xml:space="preserve"> C.C1.5, C.C1.7</w:t>
            </w:r>
            <w:r w:rsidR="008379AD" w:rsidRPr="0035705B">
              <w:rPr>
                <w:i/>
                <w:sz w:val="18"/>
              </w:rPr>
              <w:t>, PS.B1.9</w:t>
            </w:r>
            <w:r w:rsidR="00721036" w:rsidRPr="0035705B">
              <w:rPr>
                <w:i/>
                <w:sz w:val="18"/>
              </w:rPr>
              <w:t>, A.A1.5</w:t>
            </w:r>
          </w:p>
        </w:tc>
      </w:tr>
      <w:tr w:rsidR="00DC48BA" w:rsidTr="004D5FC1">
        <w:tc>
          <w:tcPr>
            <w:tcW w:w="2178" w:type="dxa"/>
          </w:tcPr>
          <w:p w:rsidR="00975EC1" w:rsidRDefault="00975EC1" w:rsidP="00975EC1">
            <w:pPr>
              <w:tabs>
                <w:tab w:val="left" w:pos="900"/>
              </w:tabs>
            </w:pPr>
            <w:r w:rsidRPr="005323BA">
              <w:rPr>
                <w:b/>
                <w:i/>
              </w:rPr>
              <w:lastRenderedPageBreak/>
              <w:t>June</w:t>
            </w:r>
            <w:r>
              <w:t>-</w:t>
            </w:r>
          </w:p>
          <w:p w:rsidR="004D5FC1" w:rsidRDefault="004D5FC1" w:rsidP="00975EC1">
            <w:pPr>
              <w:tabs>
                <w:tab w:val="left" w:pos="900"/>
              </w:tabs>
            </w:pPr>
          </w:p>
          <w:p w:rsidR="00975EC1" w:rsidRDefault="00975EC1" w:rsidP="00975EC1">
            <w:pPr>
              <w:tabs>
                <w:tab w:val="left" w:pos="900"/>
              </w:tabs>
              <w:rPr>
                <w:b/>
                <w:i/>
                <w:sz w:val="28"/>
                <w:szCs w:val="28"/>
              </w:rPr>
            </w:pPr>
            <w:r w:rsidRPr="004D5FC1">
              <w:rPr>
                <w:b/>
                <w:i/>
                <w:sz w:val="28"/>
                <w:szCs w:val="28"/>
              </w:rPr>
              <w:t>Goal Setting</w:t>
            </w:r>
          </w:p>
          <w:p w:rsidR="00234C99" w:rsidRDefault="00234C99" w:rsidP="00975EC1">
            <w:pPr>
              <w:tabs>
                <w:tab w:val="left" w:pos="900"/>
              </w:tabs>
              <w:rPr>
                <w:b/>
                <w:i/>
                <w:sz w:val="28"/>
                <w:szCs w:val="28"/>
              </w:rPr>
            </w:pPr>
          </w:p>
          <w:p w:rsidR="00234C99" w:rsidRDefault="00234C99" w:rsidP="00234C99">
            <w:pPr>
              <w:rPr>
                <w:i/>
              </w:rPr>
            </w:pPr>
            <w:r>
              <w:rPr>
                <w:i/>
              </w:rPr>
              <w:t>Other themes:</w:t>
            </w:r>
          </w:p>
          <w:p w:rsidR="00D26906" w:rsidRDefault="00D26906" w:rsidP="00234C99">
            <w:pPr>
              <w:rPr>
                <w:i/>
              </w:rPr>
            </w:pPr>
            <w:r>
              <w:rPr>
                <w:i/>
              </w:rPr>
              <w:t>Work Ethic</w:t>
            </w:r>
          </w:p>
          <w:p w:rsidR="00D26906" w:rsidRDefault="00D26906" w:rsidP="00234C99">
            <w:pPr>
              <w:rPr>
                <w:i/>
              </w:rPr>
            </w:pPr>
            <w:r>
              <w:rPr>
                <w:i/>
              </w:rPr>
              <w:t>Perseverance</w:t>
            </w:r>
          </w:p>
          <w:p w:rsidR="00234C99" w:rsidRDefault="00234C99" w:rsidP="00234C99">
            <w:pPr>
              <w:rPr>
                <w:i/>
              </w:rPr>
            </w:pPr>
            <w:r>
              <w:rPr>
                <w:i/>
              </w:rPr>
              <w:t>Career Exploration</w:t>
            </w:r>
          </w:p>
          <w:p w:rsidR="00234C99" w:rsidRDefault="00234C99" w:rsidP="00234C99">
            <w:pPr>
              <w:rPr>
                <w:i/>
              </w:rPr>
            </w:pPr>
            <w:r>
              <w:rPr>
                <w:i/>
              </w:rPr>
              <w:t>Dream big</w:t>
            </w:r>
          </w:p>
          <w:p w:rsidR="00234C99" w:rsidRPr="004D5FC1" w:rsidRDefault="00234C99" w:rsidP="00975EC1">
            <w:pPr>
              <w:tabs>
                <w:tab w:val="left" w:pos="900"/>
              </w:tabs>
              <w:rPr>
                <w:b/>
                <w:sz w:val="28"/>
                <w:szCs w:val="28"/>
              </w:rPr>
            </w:pPr>
          </w:p>
        </w:tc>
        <w:tc>
          <w:tcPr>
            <w:tcW w:w="1980" w:type="dxa"/>
          </w:tcPr>
          <w:p w:rsidR="00234C99" w:rsidRPr="00D220BF" w:rsidRDefault="00234C99" w:rsidP="00234C99">
            <w:pPr>
              <w:jc w:val="center"/>
              <w:rPr>
                <w:color w:val="0D0D0D" w:themeColor="text1" w:themeTint="F2"/>
              </w:rPr>
            </w:pPr>
          </w:p>
          <w:p w:rsidR="00975EC1" w:rsidRPr="00D220BF" w:rsidRDefault="004D5FC1" w:rsidP="00234C99">
            <w:pPr>
              <w:jc w:val="center"/>
              <w:rPr>
                <w:color w:val="0D0D0D" w:themeColor="text1" w:themeTint="F2"/>
              </w:rPr>
            </w:pPr>
            <w:r w:rsidRPr="00D220BF">
              <w:rPr>
                <w:color w:val="0D0D0D" w:themeColor="text1" w:themeTint="F2"/>
              </w:rPr>
              <w:t>Setting g</w:t>
            </w:r>
            <w:r w:rsidR="00FA540E" w:rsidRPr="00D220BF">
              <w:rPr>
                <w:color w:val="0D0D0D" w:themeColor="text1" w:themeTint="F2"/>
              </w:rPr>
              <w:t xml:space="preserve">oals for </w:t>
            </w:r>
            <w:r w:rsidR="008E4BC7" w:rsidRPr="00D220BF">
              <w:rPr>
                <w:color w:val="0D0D0D" w:themeColor="text1" w:themeTint="F2"/>
              </w:rPr>
              <w:t>1</w:t>
            </w:r>
            <w:r w:rsidR="008E4BC7" w:rsidRPr="00D220BF">
              <w:rPr>
                <w:color w:val="0D0D0D" w:themeColor="text1" w:themeTint="F2"/>
                <w:vertAlign w:val="superscript"/>
              </w:rPr>
              <w:t>st</w:t>
            </w:r>
            <w:r w:rsidR="008E4BC7" w:rsidRPr="00D220BF">
              <w:rPr>
                <w:color w:val="0D0D0D" w:themeColor="text1" w:themeTint="F2"/>
              </w:rPr>
              <w:t xml:space="preserve"> Grade</w:t>
            </w:r>
          </w:p>
          <w:p w:rsidR="00484312" w:rsidRPr="007F30E1" w:rsidRDefault="007F30E1" w:rsidP="00234C99">
            <w:pPr>
              <w:jc w:val="center"/>
              <w:rPr>
                <w:i/>
                <w:color w:val="0D0D0D" w:themeColor="text1" w:themeTint="F2"/>
                <w:sz w:val="18"/>
              </w:rPr>
            </w:pPr>
            <w:r w:rsidRPr="007F30E1">
              <w:rPr>
                <w:i/>
                <w:color w:val="0D0D0D" w:themeColor="text1" w:themeTint="F2"/>
                <w:sz w:val="18"/>
              </w:rPr>
              <w:t xml:space="preserve">C.A1.3, </w:t>
            </w:r>
            <w:r w:rsidR="00484312" w:rsidRPr="007F30E1">
              <w:rPr>
                <w:i/>
                <w:color w:val="0D0D0D" w:themeColor="text1" w:themeTint="F2"/>
                <w:sz w:val="18"/>
              </w:rPr>
              <w:t>C.A1.5</w:t>
            </w:r>
            <w:r w:rsidR="00CC787C" w:rsidRPr="007F30E1">
              <w:rPr>
                <w:i/>
                <w:color w:val="0D0D0D" w:themeColor="text1" w:themeTint="F2"/>
                <w:sz w:val="18"/>
              </w:rPr>
              <w:t xml:space="preserve">, </w:t>
            </w:r>
            <w:r w:rsidRPr="007F30E1">
              <w:rPr>
                <w:i/>
                <w:color w:val="0D0D0D" w:themeColor="text1" w:themeTint="F2"/>
                <w:sz w:val="18"/>
              </w:rPr>
              <w:t xml:space="preserve">C.A1.6, </w:t>
            </w:r>
            <w:r w:rsidR="00CC787C" w:rsidRPr="007F30E1">
              <w:rPr>
                <w:i/>
                <w:color w:val="0D0D0D" w:themeColor="text1" w:themeTint="F2"/>
                <w:sz w:val="18"/>
              </w:rPr>
              <w:t>C.A2.7</w:t>
            </w:r>
            <w:r w:rsidR="00BD4A57" w:rsidRPr="007F30E1">
              <w:rPr>
                <w:i/>
                <w:color w:val="0D0D0D" w:themeColor="text1" w:themeTint="F2"/>
                <w:sz w:val="18"/>
              </w:rPr>
              <w:t>, C.B2.2, C.C1.1</w:t>
            </w:r>
            <w:r w:rsidR="00C75BA9" w:rsidRPr="007F30E1">
              <w:rPr>
                <w:i/>
                <w:color w:val="0D0D0D" w:themeColor="text1" w:themeTint="F2"/>
                <w:sz w:val="18"/>
              </w:rPr>
              <w:t>,</w:t>
            </w:r>
            <w:r w:rsidR="005B4F73" w:rsidRPr="007F30E1">
              <w:rPr>
                <w:i/>
                <w:color w:val="0D0D0D" w:themeColor="text1" w:themeTint="F2"/>
                <w:sz w:val="18"/>
              </w:rPr>
              <w:t xml:space="preserve"> C.C1.4, </w:t>
            </w:r>
            <w:r w:rsidR="00C75BA9" w:rsidRPr="007F30E1">
              <w:rPr>
                <w:i/>
                <w:color w:val="0D0D0D" w:themeColor="text1" w:themeTint="F2"/>
                <w:sz w:val="18"/>
              </w:rPr>
              <w:t xml:space="preserve"> PS:A1.3</w:t>
            </w:r>
            <w:r w:rsidR="008379AD" w:rsidRPr="007F30E1">
              <w:rPr>
                <w:i/>
                <w:color w:val="0D0D0D" w:themeColor="text1" w:themeTint="F2"/>
                <w:sz w:val="18"/>
              </w:rPr>
              <w:t>, PS.B1.9, PS:B1.12</w:t>
            </w:r>
            <w:r w:rsidR="000130A1" w:rsidRPr="007F30E1">
              <w:rPr>
                <w:i/>
                <w:color w:val="0D0D0D" w:themeColor="text1" w:themeTint="F2"/>
                <w:sz w:val="18"/>
              </w:rPr>
              <w:t>, A.A1.1</w:t>
            </w:r>
            <w:r w:rsidR="0030280E" w:rsidRPr="007F30E1">
              <w:rPr>
                <w:i/>
                <w:color w:val="0D0D0D" w:themeColor="text1" w:themeTint="F2"/>
                <w:sz w:val="18"/>
              </w:rPr>
              <w:t>,</w:t>
            </w:r>
            <w:r w:rsidRPr="007F30E1">
              <w:rPr>
                <w:i/>
                <w:color w:val="0D0D0D" w:themeColor="text1" w:themeTint="F2"/>
                <w:sz w:val="18"/>
              </w:rPr>
              <w:t xml:space="preserve">A.A1.4, A.A2.2, </w:t>
            </w:r>
            <w:r w:rsidR="0030280E" w:rsidRPr="007F30E1">
              <w:rPr>
                <w:i/>
                <w:color w:val="0D0D0D" w:themeColor="text1" w:themeTint="F2"/>
                <w:sz w:val="18"/>
              </w:rPr>
              <w:t xml:space="preserve"> A.B1.1, </w:t>
            </w:r>
            <w:r w:rsidR="0037268C" w:rsidRPr="007F30E1">
              <w:rPr>
                <w:i/>
                <w:color w:val="0D0D0D" w:themeColor="text1" w:themeTint="F2"/>
                <w:sz w:val="18"/>
              </w:rPr>
              <w:t xml:space="preserve">A.B1.7, </w:t>
            </w:r>
            <w:r w:rsidR="0030280E" w:rsidRPr="007F30E1">
              <w:rPr>
                <w:i/>
                <w:color w:val="0D0D0D" w:themeColor="text1" w:themeTint="F2"/>
                <w:sz w:val="18"/>
              </w:rPr>
              <w:t>A:B2.1, A.B2.6</w:t>
            </w:r>
            <w:r w:rsidRPr="007F30E1">
              <w:rPr>
                <w:i/>
                <w:color w:val="0D0D0D" w:themeColor="text1" w:themeTint="F2"/>
                <w:sz w:val="18"/>
              </w:rPr>
              <w:t>, A.C1.4, A.C1.5</w:t>
            </w:r>
          </w:p>
          <w:p w:rsidR="003B0318" w:rsidRPr="00D220BF" w:rsidRDefault="003B0318" w:rsidP="00234C99">
            <w:pPr>
              <w:jc w:val="center"/>
              <w:rPr>
                <w:color w:val="0D0D0D" w:themeColor="text1" w:themeTint="F2"/>
              </w:rPr>
            </w:pPr>
          </w:p>
          <w:p w:rsidR="007F30E1" w:rsidRDefault="007F30E1" w:rsidP="003B0318">
            <w:pPr>
              <w:rPr>
                <w:color w:val="0D0D0D" w:themeColor="text1" w:themeTint="F2"/>
                <w:u w:val="single"/>
              </w:rPr>
            </w:pPr>
          </w:p>
          <w:p w:rsidR="003B0318" w:rsidRPr="00D220BF" w:rsidRDefault="003B0318" w:rsidP="003B0318">
            <w:pPr>
              <w:rPr>
                <w:color w:val="0D0D0D" w:themeColor="text1" w:themeTint="F2"/>
                <w:u w:val="single"/>
              </w:rPr>
            </w:pPr>
            <w:r w:rsidRPr="00D220BF">
              <w:rPr>
                <w:color w:val="0D0D0D" w:themeColor="text1" w:themeTint="F2"/>
                <w:u w:val="single"/>
              </w:rPr>
              <w:t>Career Exploration</w:t>
            </w:r>
          </w:p>
          <w:p w:rsidR="003B0318" w:rsidRPr="00D220BF" w:rsidRDefault="003B0318" w:rsidP="003B0318">
            <w:pPr>
              <w:jc w:val="center"/>
              <w:rPr>
                <w:color w:val="0D0D0D" w:themeColor="text1" w:themeTint="F2"/>
              </w:rPr>
            </w:pPr>
            <w:r w:rsidRPr="00D220BF">
              <w:rPr>
                <w:color w:val="0D0D0D" w:themeColor="text1" w:themeTint="F2"/>
              </w:rPr>
              <w:t>CAREER CLUSTERS FAIR:</w:t>
            </w:r>
          </w:p>
          <w:p w:rsidR="00CD45E1" w:rsidRPr="007F30E1" w:rsidRDefault="003B0318" w:rsidP="00587198">
            <w:pPr>
              <w:jc w:val="center"/>
              <w:rPr>
                <w:i/>
                <w:color w:val="0D0D0D" w:themeColor="text1" w:themeTint="F2"/>
                <w:sz w:val="18"/>
              </w:rPr>
            </w:pPr>
            <w:r w:rsidRPr="007F30E1">
              <w:rPr>
                <w:i/>
                <w:color w:val="0D0D0D" w:themeColor="text1" w:themeTint="F2"/>
                <w:sz w:val="18"/>
              </w:rPr>
              <w:t xml:space="preserve">C.B1.2, C.B1.4, C.B2.1, </w:t>
            </w:r>
            <w:r w:rsidRPr="007F30E1">
              <w:rPr>
                <w:i/>
                <w:color w:val="0D0D0D" w:themeColor="text1" w:themeTint="F2"/>
                <w:sz w:val="18"/>
              </w:rPr>
              <w:lastRenderedPageBreak/>
              <w:t>C.B2.5</w:t>
            </w:r>
          </w:p>
          <w:p w:rsidR="00FC4EE5" w:rsidRPr="00D220BF" w:rsidRDefault="00FC4EE5" w:rsidP="00587198">
            <w:pPr>
              <w:jc w:val="center"/>
              <w:rPr>
                <w:color w:val="0D0D0D" w:themeColor="text1" w:themeTint="F2"/>
              </w:rPr>
            </w:pPr>
          </w:p>
          <w:p w:rsidR="00FC4EE5" w:rsidRDefault="00D220BF" w:rsidP="00FC4EE5">
            <w:pPr>
              <w:jc w:val="center"/>
              <w:rPr>
                <w:color w:val="0D0D0D" w:themeColor="text1" w:themeTint="F2"/>
              </w:rPr>
            </w:pPr>
            <w:r>
              <w:rPr>
                <w:color w:val="0D0D0D" w:themeColor="text1" w:themeTint="F2"/>
              </w:rPr>
              <w:t>Bonus Lesson:</w:t>
            </w:r>
          </w:p>
          <w:p w:rsidR="00D220BF" w:rsidRPr="00D220BF" w:rsidRDefault="00D220BF" w:rsidP="00FC4EE5">
            <w:pPr>
              <w:jc w:val="center"/>
              <w:rPr>
                <w:color w:val="0D0D0D" w:themeColor="text1" w:themeTint="F2"/>
              </w:rPr>
            </w:pPr>
            <w:r>
              <w:rPr>
                <w:color w:val="0D0D0D" w:themeColor="text1" w:themeTint="F2"/>
              </w:rPr>
              <w:t>(time permitting)</w:t>
            </w:r>
          </w:p>
          <w:p w:rsidR="00FC4EE5" w:rsidRPr="00D220BF" w:rsidRDefault="00FC4EE5" w:rsidP="00FC4EE5">
            <w:pPr>
              <w:jc w:val="center"/>
              <w:rPr>
                <w:color w:val="0D0D0D" w:themeColor="text1" w:themeTint="F2"/>
              </w:rPr>
            </w:pPr>
            <w:r w:rsidRPr="00D220BF">
              <w:rPr>
                <w:color w:val="0D0D0D" w:themeColor="text1" w:themeTint="F2"/>
              </w:rPr>
              <w:t xml:space="preserve">“When I Grow Up” by: Al </w:t>
            </w:r>
            <w:proofErr w:type="spellStart"/>
            <w:r w:rsidRPr="00D220BF">
              <w:rPr>
                <w:color w:val="0D0D0D" w:themeColor="text1" w:themeTint="F2"/>
              </w:rPr>
              <w:t>Yankovic</w:t>
            </w:r>
            <w:proofErr w:type="spellEnd"/>
            <w:r w:rsidRPr="00D220BF">
              <w:rPr>
                <w:color w:val="0D0D0D" w:themeColor="text1" w:themeTint="F2"/>
              </w:rPr>
              <w:t xml:space="preserve"> &amp; Drawing activity</w:t>
            </w:r>
          </w:p>
          <w:p w:rsidR="00FC4EE5" w:rsidRPr="007F30E1" w:rsidRDefault="00FC4EE5" w:rsidP="00FC4EE5">
            <w:pPr>
              <w:jc w:val="center"/>
              <w:rPr>
                <w:i/>
                <w:color w:val="0D0D0D" w:themeColor="text1" w:themeTint="F2"/>
              </w:rPr>
            </w:pPr>
            <w:r w:rsidRPr="007F30E1">
              <w:rPr>
                <w:i/>
                <w:color w:val="0D0D0D" w:themeColor="text1" w:themeTint="F2"/>
                <w:sz w:val="18"/>
              </w:rPr>
              <w:t>C.A1.5, C.A2.7, C.B2.5</w:t>
            </w:r>
          </w:p>
        </w:tc>
        <w:tc>
          <w:tcPr>
            <w:tcW w:w="2070" w:type="dxa"/>
          </w:tcPr>
          <w:p w:rsidR="00234C99" w:rsidRPr="00D220BF" w:rsidRDefault="00234C99" w:rsidP="00234C99">
            <w:pPr>
              <w:jc w:val="center"/>
              <w:rPr>
                <w:color w:val="0D0D0D" w:themeColor="text1" w:themeTint="F2"/>
              </w:rPr>
            </w:pPr>
          </w:p>
          <w:p w:rsidR="00975EC1" w:rsidRPr="00D220BF" w:rsidRDefault="004D5FC1" w:rsidP="00234C99">
            <w:pPr>
              <w:jc w:val="center"/>
              <w:rPr>
                <w:color w:val="0D0D0D" w:themeColor="text1" w:themeTint="F2"/>
              </w:rPr>
            </w:pPr>
            <w:r w:rsidRPr="00D220BF">
              <w:rPr>
                <w:color w:val="0D0D0D" w:themeColor="text1" w:themeTint="F2"/>
              </w:rPr>
              <w:t>Setting g</w:t>
            </w:r>
            <w:r w:rsidR="00FA540E" w:rsidRPr="00D220BF">
              <w:rPr>
                <w:color w:val="0D0D0D" w:themeColor="text1" w:themeTint="F2"/>
              </w:rPr>
              <w:t xml:space="preserve">oals for </w:t>
            </w:r>
            <w:r w:rsidR="008E4BC7" w:rsidRPr="00D220BF">
              <w:rPr>
                <w:color w:val="0D0D0D" w:themeColor="text1" w:themeTint="F2"/>
              </w:rPr>
              <w:t>2</w:t>
            </w:r>
            <w:r w:rsidR="008E4BC7" w:rsidRPr="00D220BF">
              <w:rPr>
                <w:color w:val="0D0D0D" w:themeColor="text1" w:themeTint="F2"/>
                <w:vertAlign w:val="superscript"/>
              </w:rPr>
              <w:t>nd</w:t>
            </w:r>
            <w:r w:rsidR="008E4BC7" w:rsidRPr="00D220BF">
              <w:rPr>
                <w:color w:val="0D0D0D" w:themeColor="text1" w:themeTint="F2"/>
              </w:rPr>
              <w:t xml:space="preserve"> Grade</w:t>
            </w:r>
          </w:p>
          <w:p w:rsidR="007F30E1" w:rsidRPr="007F30E1" w:rsidRDefault="007F30E1" w:rsidP="007F30E1">
            <w:pPr>
              <w:jc w:val="center"/>
              <w:rPr>
                <w:i/>
                <w:color w:val="0D0D0D" w:themeColor="text1" w:themeTint="F2"/>
                <w:sz w:val="18"/>
              </w:rPr>
            </w:pPr>
            <w:r w:rsidRPr="007F30E1">
              <w:rPr>
                <w:i/>
                <w:color w:val="0D0D0D" w:themeColor="text1" w:themeTint="F2"/>
                <w:sz w:val="18"/>
              </w:rPr>
              <w:t>C.A1.3, C.A1.5, C.A1.6, C.A2.7, C.B2.2, C.C1.1, C.C1.4,  PS:A1.3, PS.B1.9, PS:B1.12, A.A1.1,A.A1.4, A.A2.2,  A.B1.1, A.B1.7, A:B2.1, A.B2.6, A.C1.4, A.C1.5</w:t>
            </w:r>
          </w:p>
          <w:p w:rsidR="003B0318" w:rsidRPr="00D220BF" w:rsidRDefault="003B0318" w:rsidP="00234C99">
            <w:pPr>
              <w:jc w:val="center"/>
              <w:rPr>
                <w:color w:val="0D0D0D" w:themeColor="text1" w:themeTint="F2"/>
              </w:rPr>
            </w:pPr>
          </w:p>
          <w:p w:rsidR="007F30E1" w:rsidRDefault="007F30E1" w:rsidP="00FC4EE5">
            <w:pPr>
              <w:jc w:val="center"/>
              <w:rPr>
                <w:color w:val="0D0D0D" w:themeColor="text1" w:themeTint="F2"/>
                <w:u w:val="single"/>
              </w:rPr>
            </w:pPr>
          </w:p>
          <w:p w:rsidR="003B0318" w:rsidRPr="00D220BF" w:rsidRDefault="003B0318" w:rsidP="00FC4EE5">
            <w:pPr>
              <w:jc w:val="center"/>
              <w:rPr>
                <w:color w:val="0D0D0D" w:themeColor="text1" w:themeTint="F2"/>
                <w:u w:val="single"/>
              </w:rPr>
            </w:pPr>
            <w:r w:rsidRPr="00D220BF">
              <w:rPr>
                <w:color w:val="0D0D0D" w:themeColor="text1" w:themeTint="F2"/>
                <w:u w:val="single"/>
              </w:rPr>
              <w:t>Career Exploration</w:t>
            </w:r>
          </w:p>
          <w:p w:rsidR="003B0318" w:rsidRPr="00D220BF" w:rsidRDefault="003B0318" w:rsidP="003B0318">
            <w:pPr>
              <w:jc w:val="center"/>
              <w:rPr>
                <w:color w:val="0D0D0D" w:themeColor="text1" w:themeTint="F2"/>
              </w:rPr>
            </w:pPr>
            <w:r w:rsidRPr="00D220BF">
              <w:rPr>
                <w:color w:val="0D0D0D" w:themeColor="text1" w:themeTint="F2"/>
              </w:rPr>
              <w:t>CAREER CLUSTERS FAIR:</w:t>
            </w:r>
          </w:p>
          <w:p w:rsidR="00234C99" w:rsidRPr="007F30E1" w:rsidRDefault="003B0318" w:rsidP="000201D0">
            <w:pPr>
              <w:jc w:val="center"/>
              <w:rPr>
                <w:i/>
                <w:color w:val="0D0D0D" w:themeColor="text1" w:themeTint="F2"/>
                <w:sz w:val="18"/>
              </w:rPr>
            </w:pPr>
            <w:r w:rsidRPr="007F30E1">
              <w:rPr>
                <w:i/>
                <w:color w:val="0D0D0D" w:themeColor="text1" w:themeTint="F2"/>
                <w:sz w:val="18"/>
              </w:rPr>
              <w:t xml:space="preserve">C.B1.2, C.B1.4, C.B2.1, </w:t>
            </w:r>
            <w:r w:rsidRPr="007F30E1">
              <w:rPr>
                <w:i/>
                <w:color w:val="0D0D0D" w:themeColor="text1" w:themeTint="F2"/>
                <w:sz w:val="18"/>
              </w:rPr>
              <w:lastRenderedPageBreak/>
              <w:t>C.B2.5</w:t>
            </w:r>
          </w:p>
          <w:p w:rsidR="00FC4EE5" w:rsidRPr="00D220BF" w:rsidRDefault="00FC4EE5" w:rsidP="000201D0">
            <w:pPr>
              <w:jc w:val="center"/>
              <w:rPr>
                <w:color w:val="0D0D0D" w:themeColor="text1" w:themeTint="F2"/>
              </w:rPr>
            </w:pPr>
          </w:p>
          <w:p w:rsidR="00FC4EE5" w:rsidRPr="00D220BF" w:rsidRDefault="00D220BF" w:rsidP="00FC4EE5">
            <w:pPr>
              <w:jc w:val="center"/>
              <w:rPr>
                <w:color w:val="0D0D0D" w:themeColor="text1" w:themeTint="F2"/>
              </w:rPr>
            </w:pPr>
            <w:r>
              <w:rPr>
                <w:color w:val="0D0D0D" w:themeColor="text1" w:themeTint="F2"/>
              </w:rPr>
              <w:t>Bonus Lesson:    (time permitting)</w:t>
            </w:r>
          </w:p>
          <w:p w:rsidR="00FC4EE5" w:rsidRPr="00D220BF" w:rsidRDefault="00FC4EE5" w:rsidP="00FC4EE5">
            <w:pPr>
              <w:jc w:val="center"/>
              <w:rPr>
                <w:color w:val="0D0D0D" w:themeColor="text1" w:themeTint="F2"/>
              </w:rPr>
            </w:pPr>
            <w:r w:rsidRPr="00D220BF">
              <w:rPr>
                <w:color w:val="0D0D0D" w:themeColor="text1" w:themeTint="F2"/>
              </w:rPr>
              <w:t>Career Bingo</w:t>
            </w:r>
          </w:p>
          <w:p w:rsidR="00FC4EE5" w:rsidRPr="007F30E1" w:rsidRDefault="00FC4EE5" w:rsidP="00FC4EE5">
            <w:pPr>
              <w:jc w:val="center"/>
              <w:rPr>
                <w:i/>
                <w:color w:val="0D0D0D" w:themeColor="text1" w:themeTint="F2"/>
                <w:sz w:val="18"/>
              </w:rPr>
            </w:pPr>
            <w:r w:rsidRPr="007F30E1">
              <w:rPr>
                <w:i/>
                <w:color w:val="0D0D0D" w:themeColor="text1" w:themeTint="F2"/>
                <w:sz w:val="18"/>
              </w:rPr>
              <w:t>C.A1.2, C.B2.1</w:t>
            </w:r>
          </w:p>
          <w:p w:rsidR="00FC4EE5" w:rsidRPr="00D220BF" w:rsidRDefault="00FC4EE5" w:rsidP="000201D0">
            <w:pPr>
              <w:jc w:val="center"/>
              <w:rPr>
                <w:color w:val="0D0D0D" w:themeColor="text1" w:themeTint="F2"/>
              </w:rPr>
            </w:pPr>
          </w:p>
        </w:tc>
        <w:tc>
          <w:tcPr>
            <w:tcW w:w="2258" w:type="dxa"/>
          </w:tcPr>
          <w:p w:rsidR="00234C99" w:rsidRDefault="00234C99" w:rsidP="00234C99">
            <w:pPr>
              <w:jc w:val="center"/>
            </w:pPr>
          </w:p>
          <w:p w:rsidR="00975EC1" w:rsidRDefault="004D5FC1" w:rsidP="008E4BC7">
            <w:pPr>
              <w:jc w:val="center"/>
            </w:pPr>
            <w:r>
              <w:t>Setting g</w:t>
            </w:r>
            <w:r w:rsidR="00FA540E" w:rsidRPr="00FA540E">
              <w:t xml:space="preserve">oals for </w:t>
            </w:r>
            <w:r w:rsidR="008E4BC7">
              <w:t>3</w:t>
            </w:r>
            <w:r w:rsidR="008E4BC7" w:rsidRPr="008E4BC7">
              <w:rPr>
                <w:vertAlign w:val="superscript"/>
              </w:rPr>
              <w:t>rd</w:t>
            </w:r>
            <w:r w:rsidR="008E4BC7">
              <w:t xml:space="preserve"> Grade</w:t>
            </w:r>
          </w:p>
          <w:p w:rsidR="007F30E1" w:rsidRPr="007F30E1" w:rsidRDefault="007F30E1" w:rsidP="007F30E1">
            <w:pPr>
              <w:jc w:val="center"/>
              <w:rPr>
                <w:i/>
                <w:color w:val="0D0D0D" w:themeColor="text1" w:themeTint="F2"/>
                <w:sz w:val="18"/>
              </w:rPr>
            </w:pPr>
            <w:r w:rsidRPr="007F30E1">
              <w:rPr>
                <w:i/>
                <w:color w:val="0D0D0D" w:themeColor="text1" w:themeTint="F2"/>
                <w:sz w:val="18"/>
              </w:rPr>
              <w:t>C.A1.3, C.A1.5, C.A1.6, C.A2.7, C.B2.2, C.C1.1, C.C1.4,  PS:A1.3, PS.B1.9, PS:B1.12, A.A1.1,A.A1.4, A.A2.2,  A.B1.1, A.B1.7, A:B2.1, A.B2.6, A.C1.4, A.C1.5</w:t>
            </w:r>
          </w:p>
          <w:p w:rsidR="00484312" w:rsidRDefault="00484312" w:rsidP="008E4BC7">
            <w:pPr>
              <w:jc w:val="center"/>
            </w:pPr>
          </w:p>
        </w:tc>
        <w:tc>
          <w:tcPr>
            <w:tcW w:w="2345" w:type="dxa"/>
          </w:tcPr>
          <w:p w:rsidR="00234C99" w:rsidRDefault="00234C99" w:rsidP="00234C99">
            <w:pPr>
              <w:jc w:val="center"/>
            </w:pPr>
          </w:p>
          <w:p w:rsidR="00975EC1" w:rsidRDefault="004D5FC1" w:rsidP="008E4BC7">
            <w:pPr>
              <w:jc w:val="center"/>
            </w:pPr>
            <w:r>
              <w:t>Setting g</w:t>
            </w:r>
            <w:r w:rsidR="003A68D4" w:rsidRPr="003A68D4">
              <w:t xml:space="preserve">oals for </w:t>
            </w:r>
            <w:r w:rsidR="008E4BC7">
              <w:t>4</w:t>
            </w:r>
            <w:r w:rsidR="008E4BC7" w:rsidRPr="008E4BC7">
              <w:rPr>
                <w:vertAlign w:val="superscript"/>
              </w:rPr>
              <w:t>th</w:t>
            </w:r>
            <w:r w:rsidR="008E4BC7">
              <w:t xml:space="preserve"> Grade</w:t>
            </w:r>
          </w:p>
          <w:p w:rsidR="007F30E1" w:rsidRPr="007F30E1" w:rsidRDefault="007F30E1" w:rsidP="007F30E1">
            <w:pPr>
              <w:jc w:val="center"/>
              <w:rPr>
                <w:i/>
                <w:color w:val="0D0D0D" w:themeColor="text1" w:themeTint="F2"/>
                <w:sz w:val="18"/>
              </w:rPr>
            </w:pPr>
            <w:r w:rsidRPr="007F30E1">
              <w:rPr>
                <w:i/>
                <w:color w:val="0D0D0D" w:themeColor="text1" w:themeTint="F2"/>
                <w:sz w:val="18"/>
              </w:rPr>
              <w:t>C.A1.3, C.A1.5, C.A1.6, C.A2.7, C.B2.2, C.C1.1, C.C1.4,  PS:A1.3, PS.B1.9, PS:B1.12, A.A1.1,A.A1.4, A.A2.2,  A.B1.1, A.B1.7, A:B2.1, A.B2.6, A.C1.4, A.C1.5</w:t>
            </w:r>
          </w:p>
          <w:p w:rsidR="00484312" w:rsidRDefault="00484312" w:rsidP="008E4BC7">
            <w:pPr>
              <w:jc w:val="center"/>
            </w:pPr>
          </w:p>
        </w:tc>
        <w:tc>
          <w:tcPr>
            <w:tcW w:w="2345" w:type="dxa"/>
          </w:tcPr>
          <w:p w:rsidR="00234C99" w:rsidRDefault="00234C99" w:rsidP="00234C99">
            <w:pPr>
              <w:jc w:val="center"/>
            </w:pPr>
          </w:p>
          <w:p w:rsidR="008E4BC7" w:rsidRDefault="008E4BC7" w:rsidP="00234C99">
            <w:pPr>
              <w:jc w:val="center"/>
            </w:pPr>
            <w:r>
              <w:t>Nine Winning Practices In Review</w:t>
            </w:r>
          </w:p>
          <w:p w:rsidR="008E4BC7" w:rsidRDefault="008E4BC7" w:rsidP="00234C99">
            <w:pPr>
              <w:jc w:val="center"/>
            </w:pPr>
            <w:r>
              <w:t>(</w:t>
            </w:r>
            <w:proofErr w:type="spellStart"/>
            <w:r>
              <w:t>Rebrilliance</w:t>
            </w:r>
            <w:proofErr w:type="spellEnd"/>
            <w:r>
              <w:t>)</w:t>
            </w:r>
          </w:p>
          <w:p w:rsidR="007F30E1" w:rsidRPr="007F30E1" w:rsidRDefault="007F30E1" w:rsidP="007F30E1">
            <w:pPr>
              <w:jc w:val="center"/>
              <w:rPr>
                <w:i/>
                <w:color w:val="0D0D0D" w:themeColor="text1" w:themeTint="F2"/>
                <w:sz w:val="18"/>
              </w:rPr>
            </w:pPr>
            <w:r w:rsidRPr="007F30E1">
              <w:rPr>
                <w:i/>
                <w:color w:val="0D0D0D" w:themeColor="text1" w:themeTint="F2"/>
                <w:sz w:val="18"/>
              </w:rPr>
              <w:t>C.A1.3, C.A1.5, C.A1.6, C.A2.7, C.B2.2, C.C1.1, C.C1.4,  PS:A1.3, PS.B1.9, PS:B1.12, A.A1.1,A.A1.4, A.A2.2,  A.B1.1, A.B1.7, A:B2.1, A.B2.6, A.C1.4, A.C1.5</w:t>
            </w:r>
          </w:p>
          <w:p w:rsidR="008E4BC7" w:rsidRDefault="008E4BC7" w:rsidP="00234C99">
            <w:pPr>
              <w:jc w:val="center"/>
            </w:pPr>
          </w:p>
          <w:p w:rsidR="00780615" w:rsidRDefault="00780615" w:rsidP="007F30E1">
            <w:pPr>
              <w:jc w:val="center"/>
            </w:pPr>
            <w:r>
              <w:t>Career Fair Helpers</w:t>
            </w:r>
          </w:p>
          <w:p w:rsidR="007F30E1" w:rsidRPr="007F30E1" w:rsidRDefault="007F30E1" w:rsidP="007F30E1">
            <w:pPr>
              <w:jc w:val="center"/>
              <w:rPr>
                <w:i/>
                <w:color w:val="0D0D0D" w:themeColor="text1" w:themeTint="F2"/>
                <w:sz w:val="18"/>
              </w:rPr>
            </w:pPr>
            <w:r w:rsidRPr="007F30E1">
              <w:rPr>
                <w:i/>
                <w:color w:val="0D0D0D" w:themeColor="text1" w:themeTint="F2"/>
                <w:sz w:val="18"/>
              </w:rPr>
              <w:t>C.B1.2, C.B1.4, C.B2.1, C.B2.5</w:t>
            </w:r>
          </w:p>
          <w:p w:rsidR="00144B41" w:rsidRDefault="00144B41" w:rsidP="00234C99">
            <w:pPr>
              <w:jc w:val="center"/>
            </w:pPr>
          </w:p>
          <w:p w:rsidR="00144B41" w:rsidRDefault="00144B41" w:rsidP="00234C99">
            <w:pPr>
              <w:jc w:val="center"/>
            </w:pPr>
          </w:p>
        </w:tc>
      </w:tr>
    </w:tbl>
    <w:p w:rsidR="00D220BF" w:rsidRDefault="00D220BF">
      <w:pPr>
        <w:rPr>
          <w:b/>
          <w:i/>
        </w:rPr>
      </w:pPr>
    </w:p>
    <w:p w:rsidR="00587198" w:rsidRPr="000201D0" w:rsidRDefault="00587198">
      <w:pPr>
        <w:rPr>
          <w:b/>
          <w:i/>
        </w:rPr>
      </w:pPr>
      <w:r w:rsidRPr="000201D0">
        <w:rPr>
          <w:b/>
          <w:i/>
        </w:rPr>
        <w:t>4</w:t>
      </w:r>
      <w:r w:rsidRPr="000201D0">
        <w:rPr>
          <w:b/>
          <w:i/>
          <w:vertAlign w:val="superscript"/>
        </w:rPr>
        <w:t>th</w:t>
      </w:r>
      <w:r w:rsidRPr="000201D0">
        <w:rPr>
          <w:b/>
          <w:i/>
        </w:rPr>
        <w:t xml:space="preserve"> Grade Lunch Bunch </w:t>
      </w:r>
      <w:r w:rsidR="007F30E1">
        <w:rPr>
          <w:b/>
          <w:i/>
        </w:rPr>
        <w:t>Activities</w:t>
      </w:r>
    </w:p>
    <w:tbl>
      <w:tblPr>
        <w:tblStyle w:val="TableGrid"/>
        <w:tblW w:w="13370" w:type="dxa"/>
        <w:tblLook w:val="04A0" w:firstRow="1" w:lastRow="0" w:firstColumn="1" w:lastColumn="0" w:noHBand="0" w:noVBand="1"/>
      </w:tblPr>
      <w:tblGrid>
        <w:gridCol w:w="2674"/>
        <w:gridCol w:w="2674"/>
        <w:gridCol w:w="2674"/>
        <w:gridCol w:w="2674"/>
        <w:gridCol w:w="2674"/>
      </w:tblGrid>
      <w:tr w:rsidR="00780615" w:rsidTr="00780615">
        <w:trPr>
          <w:trHeight w:val="2460"/>
        </w:trPr>
        <w:tc>
          <w:tcPr>
            <w:tcW w:w="2674" w:type="dxa"/>
          </w:tcPr>
          <w:p w:rsidR="00780615" w:rsidRDefault="00780615" w:rsidP="007F30E1">
            <w:pPr>
              <w:jc w:val="center"/>
            </w:pPr>
            <w:r>
              <w:t>Report Card goal setting activity &amp;</w:t>
            </w:r>
          </w:p>
          <w:p w:rsidR="00780615" w:rsidRDefault="00780615" w:rsidP="007F30E1">
            <w:pPr>
              <w:jc w:val="center"/>
            </w:pPr>
            <w:r>
              <w:t>brief review of last year’s academic goals</w:t>
            </w:r>
          </w:p>
          <w:p w:rsidR="00780615" w:rsidRPr="007F30E1" w:rsidRDefault="00780615" w:rsidP="007F30E1">
            <w:pPr>
              <w:jc w:val="center"/>
              <w:rPr>
                <w:i/>
              </w:rPr>
            </w:pPr>
            <w:r w:rsidRPr="007F30E1">
              <w:rPr>
                <w:i/>
                <w:sz w:val="18"/>
              </w:rPr>
              <w:t xml:space="preserve">C.A1.5, C.A1.7, C.A2.7, C.C1.1, PS:A1.3, PS:A1.10, PS.B1.9, PS:B1.12, A.A1.1, A.A1.5, A.A3.1, </w:t>
            </w:r>
            <w:r w:rsidR="0037268C" w:rsidRPr="007F30E1">
              <w:rPr>
                <w:i/>
                <w:sz w:val="18"/>
              </w:rPr>
              <w:t xml:space="preserve">A.B1.7, </w:t>
            </w:r>
            <w:r w:rsidR="00FC4EE5" w:rsidRPr="007F30E1">
              <w:rPr>
                <w:i/>
                <w:sz w:val="18"/>
              </w:rPr>
              <w:t>A.B2.6</w:t>
            </w:r>
          </w:p>
        </w:tc>
        <w:tc>
          <w:tcPr>
            <w:tcW w:w="2674" w:type="dxa"/>
          </w:tcPr>
          <w:p w:rsidR="00780615" w:rsidRDefault="00780615" w:rsidP="007F30E1">
            <w:pPr>
              <w:jc w:val="center"/>
            </w:pPr>
            <w:r>
              <w:t xml:space="preserve">The </w:t>
            </w:r>
            <w:proofErr w:type="spellStart"/>
            <w:r>
              <w:t>Ungame</w:t>
            </w:r>
            <w:proofErr w:type="spellEnd"/>
            <w:r>
              <w:t>- Building Community and Camaraderie</w:t>
            </w:r>
          </w:p>
          <w:p w:rsidR="00CF30A7" w:rsidRPr="007F30E1" w:rsidRDefault="00CF30A7" w:rsidP="007F30E1">
            <w:pPr>
              <w:jc w:val="center"/>
              <w:rPr>
                <w:i/>
                <w:sz w:val="18"/>
              </w:rPr>
            </w:pPr>
            <w:r w:rsidRPr="007F30E1">
              <w:rPr>
                <w:i/>
                <w:sz w:val="18"/>
              </w:rPr>
              <w:t>PS.A1.5, PS.A1.6, PS.A1.8,PS.A1.9, PS.A1.10, PS.A2.2, PS.A2.3, PS.A2.6, PS.A2.7, PS.A2.8</w:t>
            </w:r>
          </w:p>
          <w:p w:rsidR="00FC4EE5" w:rsidRDefault="00FC4EE5" w:rsidP="007F30E1">
            <w:pPr>
              <w:jc w:val="center"/>
            </w:pPr>
          </w:p>
          <w:p w:rsidR="00FC4EE5" w:rsidRDefault="00FC4EE5" w:rsidP="007F30E1">
            <w:pPr>
              <w:jc w:val="center"/>
            </w:pPr>
          </w:p>
          <w:p w:rsidR="00FC4EE5" w:rsidRDefault="00FC4EE5" w:rsidP="007F30E1">
            <w:pPr>
              <w:jc w:val="center"/>
            </w:pPr>
          </w:p>
          <w:p w:rsidR="00FC4EE5" w:rsidRDefault="00FC4EE5" w:rsidP="007F30E1">
            <w:pPr>
              <w:jc w:val="center"/>
            </w:pPr>
          </w:p>
        </w:tc>
        <w:tc>
          <w:tcPr>
            <w:tcW w:w="2674" w:type="dxa"/>
          </w:tcPr>
          <w:p w:rsidR="00780615" w:rsidRDefault="00780615" w:rsidP="007F30E1">
            <w:pPr>
              <w:jc w:val="center"/>
            </w:pPr>
            <w:r>
              <w:t>“ My Life List” activity</w:t>
            </w:r>
          </w:p>
          <w:p w:rsidR="00780615" w:rsidRDefault="00780615" w:rsidP="007F30E1">
            <w:pPr>
              <w:jc w:val="center"/>
            </w:pPr>
            <w:r>
              <w:t>Based on the work of John Goddard</w:t>
            </w:r>
          </w:p>
          <w:p w:rsidR="00780615" w:rsidRPr="007F30E1" w:rsidRDefault="00780615" w:rsidP="007F30E1">
            <w:pPr>
              <w:jc w:val="center"/>
              <w:rPr>
                <w:i/>
                <w:sz w:val="18"/>
              </w:rPr>
            </w:pPr>
            <w:r w:rsidRPr="007F30E1">
              <w:rPr>
                <w:i/>
                <w:sz w:val="18"/>
              </w:rPr>
              <w:t>C.A1.3, C.A1.5, C.B2.5, C.C1.2, C.C1.5</w:t>
            </w:r>
          </w:p>
          <w:p w:rsidR="00FC4EE5" w:rsidRDefault="00FC4EE5" w:rsidP="007F30E1">
            <w:pPr>
              <w:jc w:val="center"/>
            </w:pPr>
          </w:p>
          <w:p w:rsidR="00FC4EE5" w:rsidRDefault="00FC4EE5" w:rsidP="007F30E1">
            <w:pPr>
              <w:jc w:val="center"/>
            </w:pPr>
          </w:p>
          <w:p w:rsidR="00FC4EE5" w:rsidRDefault="00FC4EE5" w:rsidP="007F30E1">
            <w:pPr>
              <w:jc w:val="center"/>
            </w:pPr>
          </w:p>
          <w:p w:rsidR="00FC4EE5" w:rsidRDefault="00FC4EE5" w:rsidP="007F30E1">
            <w:pPr>
              <w:jc w:val="center"/>
            </w:pPr>
          </w:p>
          <w:p w:rsidR="00FC4EE5" w:rsidRDefault="00FC4EE5" w:rsidP="007F30E1">
            <w:pPr>
              <w:jc w:val="center"/>
            </w:pPr>
          </w:p>
        </w:tc>
        <w:tc>
          <w:tcPr>
            <w:tcW w:w="2674" w:type="dxa"/>
          </w:tcPr>
          <w:p w:rsidR="00FF7265" w:rsidRPr="00D220BF" w:rsidRDefault="00780615" w:rsidP="007F30E1">
            <w:pPr>
              <w:jc w:val="center"/>
              <w:rPr>
                <w:color w:val="0D0D0D" w:themeColor="text1" w:themeTint="F2"/>
              </w:rPr>
            </w:pPr>
            <w:r w:rsidRPr="00D220BF">
              <w:rPr>
                <w:color w:val="0D0D0D" w:themeColor="text1" w:themeTint="F2"/>
              </w:rPr>
              <w:t>Growth Mindset Lesson</w:t>
            </w:r>
          </w:p>
          <w:p w:rsidR="00FF7265" w:rsidRPr="007F30E1" w:rsidRDefault="00FF7265" w:rsidP="007F30E1">
            <w:pPr>
              <w:jc w:val="center"/>
              <w:rPr>
                <w:i/>
              </w:rPr>
            </w:pPr>
            <w:r w:rsidRPr="007F30E1">
              <w:rPr>
                <w:i/>
                <w:sz w:val="18"/>
              </w:rPr>
              <w:t>A.A1.1, A.A1.2, A.A1.4</w:t>
            </w:r>
            <w:r w:rsidR="00817F3C" w:rsidRPr="007F30E1">
              <w:rPr>
                <w:i/>
                <w:sz w:val="18"/>
              </w:rPr>
              <w:t xml:space="preserve">, </w:t>
            </w:r>
            <w:r w:rsidR="007F30E1" w:rsidRPr="007F30E1">
              <w:rPr>
                <w:i/>
                <w:sz w:val="18"/>
              </w:rPr>
              <w:t>A.A1.5, A.B1.1</w:t>
            </w:r>
          </w:p>
        </w:tc>
        <w:tc>
          <w:tcPr>
            <w:tcW w:w="2674" w:type="dxa"/>
          </w:tcPr>
          <w:p w:rsidR="00780615" w:rsidRDefault="00780615" w:rsidP="007F30E1">
            <w:pPr>
              <w:jc w:val="center"/>
            </w:pPr>
            <w:r>
              <w:t>Moving on Up-</w:t>
            </w:r>
          </w:p>
          <w:p w:rsidR="00780615" w:rsidRDefault="00780615" w:rsidP="007F30E1">
            <w:pPr>
              <w:jc w:val="center"/>
            </w:pPr>
            <w:r>
              <w:t>Discussion Transition to Middle School</w:t>
            </w:r>
          </w:p>
          <w:p w:rsidR="0037268C" w:rsidRPr="007F30E1" w:rsidRDefault="0037268C" w:rsidP="007F30E1">
            <w:pPr>
              <w:jc w:val="center"/>
              <w:rPr>
                <w:i/>
              </w:rPr>
            </w:pPr>
            <w:r w:rsidRPr="007F30E1">
              <w:rPr>
                <w:i/>
                <w:sz w:val="18"/>
              </w:rPr>
              <w:t>PS.A1.4</w:t>
            </w:r>
          </w:p>
        </w:tc>
      </w:tr>
    </w:tbl>
    <w:p w:rsidR="00587198" w:rsidRDefault="00587198"/>
    <w:p w:rsidR="007F30E1" w:rsidRDefault="007F30E1" w:rsidP="00EE4349">
      <w:pPr>
        <w:jc w:val="center"/>
        <w:rPr>
          <w:b/>
          <w:i/>
          <w:sz w:val="32"/>
        </w:rPr>
      </w:pPr>
    </w:p>
    <w:p w:rsidR="007F30E1" w:rsidRDefault="007F30E1" w:rsidP="00EE4349">
      <w:pPr>
        <w:jc w:val="center"/>
        <w:rPr>
          <w:b/>
          <w:i/>
          <w:sz w:val="32"/>
        </w:rPr>
      </w:pPr>
    </w:p>
    <w:p w:rsidR="007F30E1" w:rsidRDefault="007F30E1" w:rsidP="00EE4349">
      <w:pPr>
        <w:jc w:val="center"/>
        <w:rPr>
          <w:b/>
          <w:i/>
          <w:sz w:val="32"/>
        </w:rPr>
      </w:pPr>
    </w:p>
    <w:p w:rsidR="007F30E1" w:rsidRDefault="007F30E1" w:rsidP="00EE4349">
      <w:pPr>
        <w:jc w:val="center"/>
        <w:rPr>
          <w:b/>
          <w:i/>
          <w:sz w:val="32"/>
        </w:rPr>
      </w:pPr>
    </w:p>
    <w:p w:rsidR="00587198" w:rsidRPr="00EE4349" w:rsidRDefault="00EE4349" w:rsidP="00EE4349">
      <w:pPr>
        <w:jc w:val="center"/>
        <w:rPr>
          <w:b/>
          <w:i/>
          <w:sz w:val="32"/>
        </w:rPr>
      </w:pPr>
      <w:r w:rsidRPr="00EE4349">
        <w:rPr>
          <w:b/>
          <w:i/>
          <w:sz w:val="32"/>
        </w:rPr>
        <w:lastRenderedPageBreak/>
        <w:t>Curriculum Resources</w:t>
      </w:r>
    </w:p>
    <w:p w:rsidR="0030329F" w:rsidRPr="0097029A" w:rsidRDefault="00D031CE" w:rsidP="0030329F">
      <w:pPr>
        <w:pStyle w:val="NoSpacing"/>
        <w:rPr>
          <w:b/>
          <w:i/>
        </w:rPr>
      </w:pPr>
      <w:r w:rsidRPr="0097029A">
        <w:rPr>
          <w:b/>
          <w:i/>
        </w:rPr>
        <w:t>Literacy Based Counseling with Julia Cook</w:t>
      </w:r>
    </w:p>
    <w:p w:rsidR="0030329F" w:rsidRDefault="00B76F81" w:rsidP="0030329F">
      <w:pPr>
        <w:pStyle w:val="NoSpacing"/>
      </w:pPr>
      <w:r>
        <w:t xml:space="preserve">Children’s book author </w:t>
      </w:r>
      <w:r w:rsidR="00573E59">
        <w:t>and school counselor, Julia Cook</w:t>
      </w:r>
      <w:r>
        <w:t>,</w:t>
      </w:r>
      <w:r w:rsidR="00573E59">
        <w:t xml:space="preserve"> writes a series of book</w:t>
      </w:r>
      <w:r w:rsidR="007F30E1">
        <w:t xml:space="preserve">s </w:t>
      </w:r>
      <w:r w:rsidR="00573E59">
        <w:t xml:space="preserve">designed to helped students gain understanding and awareness of social habits. Many of her books are used as a part of </w:t>
      </w:r>
      <w:proofErr w:type="gramStart"/>
      <w:r w:rsidR="00573E59">
        <w:t>a literacy</w:t>
      </w:r>
      <w:proofErr w:type="gramEnd"/>
      <w:r w:rsidR="00573E59">
        <w:t xml:space="preserve"> based approach to help students discuss social skills in a positive, goal-oriented manner. </w:t>
      </w:r>
      <w:r w:rsidR="0097029A">
        <w:t xml:space="preserve">Topics such as lying, tattling, bullying, and focus are introduced through her humorous stories, which include practical self-help and self-awareness </w:t>
      </w:r>
      <w:r>
        <w:t>strategies.</w:t>
      </w:r>
      <w:r w:rsidR="0097029A">
        <w:t xml:space="preserve"> </w:t>
      </w:r>
    </w:p>
    <w:p w:rsidR="0097029A" w:rsidRDefault="0097029A" w:rsidP="0030329F">
      <w:pPr>
        <w:pStyle w:val="NoSpacing"/>
        <w:rPr>
          <w:b/>
          <w:i/>
        </w:rPr>
      </w:pPr>
    </w:p>
    <w:p w:rsidR="00D031CE" w:rsidRPr="0097029A" w:rsidRDefault="00D031CE" w:rsidP="0030329F">
      <w:pPr>
        <w:pStyle w:val="NoSpacing"/>
        <w:rPr>
          <w:b/>
          <w:i/>
        </w:rPr>
      </w:pPr>
      <w:r w:rsidRPr="0097029A">
        <w:rPr>
          <w:b/>
          <w:i/>
        </w:rPr>
        <w:t>Character Counts</w:t>
      </w:r>
    </w:p>
    <w:p w:rsidR="0097029A" w:rsidRDefault="0097029A" w:rsidP="0030329F">
      <w:pPr>
        <w:pStyle w:val="NoSpacing"/>
      </w:pPr>
      <w:r>
        <w:t>The Josephson Institute has developed a comprehensive and adaptive program known as Character Counts to help schools explicitly expose students and staff alike to the six pillars of character. Caring, Trustworthiness, Respect, Responsibility, Fair</w:t>
      </w:r>
      <w:r w:rsidR="00B76F81">
        <w:t>ness</w:t>
      </w:r>
      <w:r>
        <w:t xml:space="preserve">, and Citizenship are the character traits that this program seeks to develop in learners. The entire elementary guidance curriculum is devised using these six pillars as the framework. Every month students are explicitly taught lessons about each pillar. The school also engages in environmental strategies like posters, bulletin boards, and school announcements to endorse consistent messages of good character. </w:t>
      </w:r>
    </w:p>
    <w:p w:rsidR="0097029A" w:rsidRDefault="0097029A" w:rsidP="0030329F">
      <w:pPr>
        <w:pStyle w:val="NoSpacing"/>
      </w:pPr>
    </w:p>
    <w:p w:rsidR="00D031CE" w:rsidRPr="00C16CAF" w:rsidRDefault="00D031CE" w:rsidP="0030329F">
      <w:pPr>
        <w:pStyle w:val="NoSpacing"/>
        <w:rPr>
          <w:b/>
          <w:i/>
        </w:rPr>
      </w:pPr>
      <w:r w:rsidRPr="00C16CAF">
        <w:rPr>
          <w:b/>
          <w:i/>
        </w:rPr>
        <w:t>Best Face Forward</w:t>
      </w:r>
    </w:p>
    <w:p w:rsidR="00C16CAF" w:rsidRDefault="00C16CAF" w:rsidP="0030329F">
      <w:pPr>
        <w:pStyle w:val="NoSpacing"/>
      </w:pPr>
      <w:r>
        <w:t xml:space="preserve">This is a literacy based curriculum, supplemented with interactive activity suggestions. Dean of Students and Special Education Teacher, Olivia Boucher wrote this program for use by our previous school counselor. The lessons are meant to help develop character and social skills. </w:t>
      </w:r>
    </w:p>
    <w:p w:rsidR="000201D0" w:rsidRDefault="000201D0" w:rsidP="0030329F">
      <w:pPr>
        <w:pStyle w:val="NoSpacing"/>
        <w:rPr>
          <w:b/>
          <w:i/>
        </w:rPr>
      </w:pPr>
    </w:p>
    <w:p w:rsidR="00D031CE" w:rsidRPr="00C16CAF" w:rsidRDefault="00D031CE" w:rsidP="0030329F">
      <w:pPr>
        <w:pStyle w:val="NoSpacing"/>
        <w:rPr>
          <w:b/>
          <w:i/>
        </w:rPr>
      </w:pPr>
      <w:proofErr w:type="spellStart"/>
      <w:r w:rsidRPr="00C16CAF">
        <w:rPr>
          <w:b/>
          <w:i/>
        </w:rPr>
        <w:t>Rebrilliance</w:t>
      </w:r>
      <w:proofErr w:type="spellEnd"/>
    </w:p>
    <w:p w:rsidR="00C16CAF" w:rsidRDefault="00C16CAF" w:rsidP="0030329F">
      <w:pPr>
        <w:pStyle w:val="NoSpacing"/>
      </w:pPr>
      <w:r>
        <w:t>Robert Newberry, the previous School Counselor for South Lewis Central School, developed the “The Nine Winning Practices” as a part of his educational program. The core of the program is derived from resiliency research and the philosophy that success is teachable. “The Nine Winning Practices” are used at the 4</w:t>
      </w:r>
      <w:r w:rsidRPr="00C16CAF">
        <w:rPr>
          <w:vertAlign w:val="superscript"/>
        </w:rPr>
        <w:t>th</w:t>
      </w:r>
      <w:r>
        <w:t xml:space="preserve"> grade level to talk about taking personal responsibility for one’s educational success and future. </w:t>
      </w:r>
    </w:p>
    <w:p w:rsidR="00C16CAF" w:rsidRDefault="00C16CAF" w:rsidP="0030329F">
      <w:pPr>
        <w:pStyle w:val="NoSpacing"/>
      </w:pPr>
    </w:p>
    <w:p w:rsidR="0030329F" w:rsidRPr="00C16CAF" w:rsidRDefault="00D031CE" w:rsidP="0030329F">
      <w:pPr>
        <w:pStyle w:val="NoSpacing"/>
        <w:rPr>
          <w:b/>
          <w:i/>
        </w:rPr>
      </w:pPr>
      <w:r w:rsidRPr="00C16CAF">
        <w:rPr>
          <w:b/>
          <w:i/>
        </w:rPr>
        <w:t>Growth Mindset</w:t>
      </w:r>
    </w:p>
    <w:p w:rsidR="00D031CE" w:rsidRDefault="006E3CF0" w:rsidP="0030329F">
      <w:pPr>
        <w:pStyle w:val="NoSpacing"/>
      </w:pPr>
      <w:r>
        <w:t>Philosophies and findings from</w:t>
      </w:r>
      <w:r w:rsidR="00C16CAF">
        <w:t xml:space="preserve"> “</w:t>
      </w:r>
      <w:r w:rsidR="0030329F">
        <w:t>Mindset: The New Psychology o</w:t>
      </w:r>
      <w:r>
        <w:t xml:space="preserve">f Success” by Carol </w:t>
      </w:r>
      <w:proofErr w:type="spellStart"/>
      <w:r>
        <w:t>Dweck</w:t>
      </w:r>
      <w:proofErr w:type="spellEnd"/>
      <w:r>
        <w:t>, Ph.D., has been the foundation of the creation of developmentally</w:t>
      </w:r>
      <w:r w:rsidR="00EE4349">
        <w:t xml:space="preserve"> appropriate</w:t>
      </w:r>
      <w:r>
        <w:t xml:space="preserve"> lessons. The goal of these lessons is to explicitly promote</w:t>
      </w:r>
      <w:r w:rsidR="00EE4349">
        <w:t xml:space="preserve"> coping skills</w:t>
      </w:r>
      <w:r>
        <w:t>;</w:t>
      </w:r>
      <w:r w:rsidR="00EE4349">
        <w:t xml:space="preserve"> </w:t>
      </w:r>
      <w:r>
        <w:t>such as</w:t>
      </w:r>
      <w:r w:rsidR="00EE4349">
        <w:t xml:space="preserve"> reframing, positive self-talk, and building self-esteem. </w:t>
      </w:r>
    </w:p>
    <w:p w:rsidR="00EE4349" w:rsidRDefault="00EE4349" w:rsidP="0030329F">
      <w:pPr>
        <w:pStyle w:val="NoSpacing"/>
      </w:pPr>
    </w:p>
    <w:p w:rsidR="00D220BF" w:rsidRDefault="00D220BF" w:rsidP="0030329F">
      <w:pPr>
        <w:pStyle w:val="NoSpacing"/>
      </w:pPr>
    </w:p>
    <w:p w:rsidR="006E3CF0" w:rsidRDefault="006E3CF0" w:rsidP="00EE4349">
      <w:pPr>
        <w:pStyle w:val="NoSpacing"/>
        <w:jc w:val="center"/>
        <w:rPr>
          <w:b/>
          <w:i/>
          <w:sz w:val="32"/>
        </w:rPr>
      </w:pPr>
    </w:p>
    <w:p w:rsidR="006E3CF0" w:rsidRDefault="006E3CF0" w:rsidP="00EE4349">
      <w:pPr>
        <w:pStyle w:val="NoSpacing"/>
        <w:jc w:val="center"/>
        <w:rPr>
          <w:b/>
          <w:i/>
          <w:sz w:val="32"/>
        </w:rPr>
      </w:pPr>
    </w:p>
    <w:p w:rsidR="006E3CF0" w:rsidRDefault="006E3CF0" w:rsidP="00EE4349">
      <w:pPr>
        <w:pStyle w:val="NoSpacing"/>
        <w:jc w:val="center"/>
        <w:rPr>
          <w:b/>
          <w:i/>
          <w:sz w:val="32"/>
        </w:rPr>
      </w:pPr>
    </w:p>
    <w:p w:rsidR="00EE4349" w:rsidRPr="00EE4349" w:rsidRDefault="00EE4349" w:rsidP="00EE4349">
      <w:pPr>
        <w:pStyle w:val="NoSpacing"/>
        <w:jc w:val="center"/>
        <w:rPr>
          <w:b/>
          <w:i/>
          <w:sz w:val="32"/>
        </w:rPr>
      </w:pPr>
      <w:r w:rsidRPr="00EE4349">
        <w:rPr>
          <w:b/>
          <w:i/>
          <w:sz w:val="32"/>
        </w:rPr>
        <w:lastRenderedPageBreak/>
        <w:t xml:space="preserve">Counseling </w:t>
      </w:r>
      <w:r>
        <w:rPr>
          <w:b/>
          <w:i/>
          <w:sz w:val="32"/>
        </w:rPr>
        <w:t xml:space="preserve">Program </w:t>
      </w:r>
      <w:r w:rsidRPr="00EE4349">
        <w:rPr>
          <w:b/>
          <w:i/>
          <w:sz w:val="32"/>
        </w:rPr>
        <w:t>Events</w:t>
      </w:r>
    </w:p>
    <w:p w:rsidR="00EE4349" w:rsidRPr="0097029A" w:rsidRDefault="00EE4349" w:rsidP="00EE4349">
      <w:pPr>
        <w:pStyle w:val="NoSpacing"/>
        <w:rPr>
          <w:b/>
          <w:i/>
        </w:rPr>
      </w:pPr>
      <w:r w:rsidRPr="0097029A">
        <w:rPr>
          <w:b/>
          <w:i/>
        </w:rPr>
        <w:t>4</w:t>
      </w:r>
      <w:r w:rsidRPr="0097029A">
        <w:rPr>
          <w:b/>
          <w:i/>
          <w:vertAlign w:val="superscript"/>
        </w:rPr>
        <w:t>th</w:t>
      </w:r>
      <w:r w:rsidRPr="0097029A">
        <w:rPr>
          <w:b/>
          <w:i/>
        </w:rPr>
        <w:t xml:space="preserve"> Grade Exit Interviews</w:t>
      </w:r>
      <w:r w:rsidR="00F52C36">
        <w:rPr>
          <w:b/>
          <w:i/>
        </w:rPr>
        <w:t xml:space="preserve"> (Grade 4)</w:t>
      </w:r>
    </w:p>
    <w:p w:rsidR="00EE4349" w:rsidRDefault="00EE4349" w:rsidP="00EE4349">
      <w:pPr>
        <w:pStyle w:val="NoSpacing"/>
      </w:pPr>
      <w:r>
        <w:t xml:space="preserve">Every fourth grade student participates in a 20-30 minute interview with the school counselor the June before they </w:t>
      </w:r>
      <w:r w:rsidR="000C3B66">
        <w:t>graduate to</w:t>
      </w:r>
      <w:r>
        <w:t xml:space="preserve"> middle school. Students evaluate and discuss the academic goals that they have set for their 4</w:t>
      </w:r>
      <w:r w:rsidRPr="0030329F">
        <w:rPr>
          <w:vertAlign w:val="superscript"/>
        </w:rPr>
        <w:t>th</w:t>
      </w:r>
      <w:r>
        <w:t xml:space="preserve"> grade year. Students engage in conversation about how factors such as attendance, attitude, work ethic, and perseverance have contributed to achievements. Student then set new academic goals for 5</w:t>
      </w:r>
      <w:r w:rsidRPr="0030329F">
        <w:rPr>
          <w:vertAlign w:val="superscript"/>
        </w:rPr>
        <w:t>th</w:t>
      </w:r>
      <w:r>
        <w:t xml:space="preserve"> grade and use </w:t>
      </w:r>
      <w:r w:rsidR="000C3B66">
        <w:t>a Career Interest I</w:t>
      </w:r>
      <w:r>
        <w:t xml:space="preserve">nventory and Planning Your Future Day career activities to discuss future career goals. </w:t>
      </w:r>
    </w:p>
    <w:p w:rsidR="00EE4349" w:rsidRDefault="00F52C36" w:rsidP="00894309">
      <w:pPr>
        <w:jc w:val="center"/>
      </w:pPr>
      <w:r w:rsidRPr="00F52C36">
        <w:rPr>
          <w:i/>
        </w:rPr>
        <w:t>ASCA STANDARDS ADDRESSED:</w:t>
      </w:r>
      <w:r w:rsidRPr="00F52C36">
        <w:t xml:space="preserve"> </w:t>
      </w:r>
      <w:r w:rsidR="00EE4349">
        <w:t>C.A1.5, C</w:t>
      </w:r>
      <w:r w:rsidR="000C3B66">
        <w:t>.A2.7, C.B2.2, C.B1.3, C.C1.4, PS.A1.3, PS.B1.9, PS.</w:t>
      </w:r>
      <w:r w:rsidR="00EE4349">
        <w:t>B1.12, A.A1.1,</w:t>
      </w:r>
      <w:r w:rsidR="000C3B66">
        <w:t xml:space="preserve"> A.A3.1, A.B1.1, A.B1.5, A.</w:t>
      </w:r>
      <w:r w:rsidR="00EE4349">
        <w:t>B2.1, A.B2.2, A.B2.3, A.B2.4, A.B2.5, A.B2.6, A.B2.7</w:t>
      </w:r>
    </w:p>
    <w:p w:rsidR="00EE4349" w:rsidRDefault="00EE4349" w:rsidP="0030329F">
      <w:pPr>
        <w:pStyle w:val="NoSpacing"/>
      </w:pPr>
    </w:p>
    <w:p w:rsidR="00EE4349" w:rsidRPr="00EE4349" w:rsidRDefault="00D031CE" w:rsidP="00EE4349">
      <w:pPr>
        <w:pStyle w:val="NoSpacing"/>
        <w:rPr>
          <w:lang w:val="en"/>
        </w:rPr>
      </w:pPr>
      <w:r w:rsidRPr="00EE4349">
        <w:rPr>
          <w:b/>
          <w:i/>
        </w:rPr>
        <w:t>Planning Your Future Day</w:t>
      </w:r>
      <w:r w:rsidR="00F52C36">
        <w:rPr>
          <w:b/>
          <w:i/>
        </w:rPr>
        <w:t xml:space="preserve"> (Grade 4</w:t>
      </w:r>
      <w:proofErr w:type="gramStart"/>
      <w:r w:rsidR="00F52C36">
        <w:rPr>
          <w:b/>
          <w:i/>
        </w:rPr>
        <w:t>)</w:t>
      </w:r>
      <w:proofErr w:type="gramEnd"/>
      <w:r w:rsidR="00EE4349">
        <w:br/>
      </w:r>
      <w:r w:rsidR="00EE4349" w:rsidRPr="00EE4349">
        <w:rPr>
          <w:bCs/>
          <w:lang w:val="en"/>
        </w:rPr>
        <w:t xml:space="preserve">Planning Your Future Day is an opportunity for 4th grade students to begin thinking about </w:t>
      </w:r>
      <w:r w:rsidR="00EE4349">
        <w:rPr>
          <w:bCs/>
          <w:lang w:val="en"/>
        </w:rPr>
        <w:t xml:space="preserve">the many possibilities for the future. </w:t>
      </w:r>
      <w:r w:rsidR="00EE4349" w:rsidRPr="00EE4349">
        <w:rPr>
          <w:bCs/>
          <w:lang w:val="en"/>
        </w:rPr>
        <w:t xml:space="preserve">Students are </w:t>
      </w:r>
      <w:r w:rsidR="00EE4349">
        <w:rPr>
          <w:bCs/>
          <w:lang w:val="en"/>
        </w:rPr>
        <w:t>introduced</w:t>
      </w:r>
      <w:r w:rsidR="00EE4349" w:rsidRPr="00EE4349">
        <w:rPr>
          <w:bCs/>
          <w:lang w:val="en"/>
        </w:rPr>
        <w:t xml:space="preserve"> to a variety of guest speakers in hopes that they will be inspired to set personal goals</w:t>
      </w:r>
      <w:r w:rsidR="000C3B66">
        <w:rPr>
          <w:bCs/>
          <w:lang w:val="en"/>
        </w:rPr>
        <w:t>,</w:t>
      </w:r>
      <w:r w:rsidR="00EE4349" w:rsidRPr="00EE4349">
        <w:rPr>
          <w:bCs/>
          <w:lang w:val="en"/>
        </w:rPr>
        <w:t xml:space="preserve"> and then put in the hard work need</w:t>
      </w:r>
      <w:r w:rsidR="00EE4349">
        <w:rPr>
          <w:bCs/>
          <w:lang w:val="en"/>
        </w:rPr>
        <w:t>e</w:t>
      </w:r>
      <w:r w:rsidR="00EE4349" w:rsidRPr="00EE4349">
        <w:rPr>
          <w:bCs/>
          <w:lang w:val="en"/>
        </w:rPr>
        <w:t>d to achieve those goals. </w:t>
      </w:r>
      <w:r w:rsidR="00EE4349">
        <w:rPr>
          <w:bCs/>
          <w:lang w:val="en"/>
        </w:rPr>
        <w:t xml:space="preserve"> There is a career </w:t>
      </w:r>
      <w:r w:rsidR="000C3B66">
        <w:rPr>
          <w:bCs/>
          <w:lang w:val="en"/>
        </w:rPr>
        <w:t>exploration</w:t>
      </w:r>
      <w:r w:rsidR="00EE4349">
        <w:rPr>
          <w:bCs/>
          <w:lang w:val="en"/>
        </w:rPr>
        <w:t xml:space="preserve"> portion of the event that helps </w:t>
      </w:r>
      <w:r w:rsidR="000C3B66">
        <w:rPr>
          <w:bCs/>
          <w:lang w:val="en"/>
        </w:rPr>
        <w:t>students</w:t>
      </w:r>
      <w:r w:rsidR="00EE4349">
        <w:rPr>
          <w:bCs/>
          <w:lang w:val="en"/>
        </w:rPr>
        <w:t xml:space="preserve"> to identify careers that might interest them based on results from a career interest inventory completed during regular guidance lessons. </w:t>
      </w:r>
      <w:r w:rsidR="00EE4349" w:rsidRPr="00EE4349">
        <w:rPr>
          <w:bCs/>
          <w:lang w:val="en"/>
        </w:rPr>
        <w:t xml:space="preserve"> G</w:t>
      </w:r>
      <w:r w:rsidR="00EE4349">
        <w:rPr>
          <w:bCs/>
          <w:lang w:val="en"/>
        </w:rPr>
        <w:t xml:space="preserve">uest speakers typically include </w:t>
      </w:r>
      <w:r w:rsidR="00EE4349" w:rsidRPr="00EE4349">
        <w:rPr>
          <w:bCs/>
          <w:lang w:val="en"/>
        </w:rPr>
        <w:t>former South Lewis graduate</w:t>
      </w:r>
      <w:r w:rsidR="00EE4349">
        <w:rPr>
          <w:bCs/>
          <w:lang w:val="en"/>
        </w:rPr>
        <w:t xml:space="preserve">s and current high school seniors. </w:t>
      </w:r>
    </w:p>
    <w:p w:rsidR="00D031CE" w:rsidRDefault="00F52C36" w:rsidP="00894309">
      <w:pPr>
        <w:pStyle w:val="NoSpacing"/>
        <w:jc w:val="center"/>
      </w:pPr>
      <w:r w:rsidRPr="00F52C36">
        <w:rPr>
          <w:i/>
        </w:rPr>
        <w:t>ASCA STANDARDS ADDRESSED:</w:t>
      </w:r>
      <w:r w:rsidRPr="00F52C36">
        <w:t xml:space="preserve"> </w:t>
      </w:r>
      <w:r>
        <w:t>C.A1.1. C.A1.2, C.A1.5, C.A1.7, C.A1.8, C.A2.7, C.B1.2, C.B1.4, CB1.5, C.B1.6,  C.B2.1, C.C1.1, C.C1.2, C.C1.3,  C.C1.5, C.C1.7, PS.B1.9, A.A1.5</w:t>
      </w:r>
    </w:p>
    <w:p w:rsidR="000201D0" w:rsidRPr="00A93080" w:rsidRDefault="000201D0" w:rsidP="000201D0">
      <w:pPr>
        <w:pStyle w:val="NoSpacing"/>
        <w:rPr>
          <w:b/>
          <w:i/>
        </w:rPr>
      </w:pPr>
      <w:r w:rsidRPr="00A93080">
        <w:rPr>
          <w:b/>
          <w:i/>
        </w:rPr>
        <w:t>Challenge Day (Grade 4)</w:t>
      </w:r>
    </w:p>
    <w:p w:rsidR="000201D0" w:rsidRDefault="000201D0" w:rsidP="000201D0">
      <w:pPr>
        <w:pStyle w:val="NoSpacing"/>
      </w:pPr>
      <w:r>
        <w:t>Loosely based on programming from Challengeday.org, this half day event was adapted to meet the needs of an elementary school audience. Students in 4</w:t>
      </w:r>
      <w:r w:rsidRPr="00A93080">
        <w:rPr>
          <w:vertAlign w:val="superscript"/>
        </w:rPr>
        <w:t>th</w:t>
      </w:r>
      <w:r>
        <w:t xml:space="preserve"> grade talk about the definition of bullying, the types of b</w:t>
      </w:r>
      <w:r w:rsidR="00D220BF">
        <w:t>ullying that exist, and how these</w:t>
      </w:r>
      <w:r>
        <w:t xml:space="preserve"> issues are present in their current 4</w:t>
      </w:r>
      <w:r w:rsidRPr="00A93080">
        <w:rPr>
          <w:vertAlign w:val="superscript"/>
        </w:rPr>
        <w:t>th</w:t>
      </w:r>
      <w:r>
        <w:t xml:space="preserve"> grade community. </w:t>
      </w:r>
      <w:r w:rsidR="000C3B66">
        <w:t>Labels</w:t>
      </w:r>
      <w:r>
        <w:t xml:space="preserve">, cliques, and barriers to overcoming bullying are also discussed. Once students gain awareness of the problem, the next step is taking ownership. Students are challenged to participate in Think-Pair-Share activities through the whole day to learn to interact with new students. Personal disclosure activities such as “Step </w:t>
      </w:r>
      <w:r w:rsidR="000C3B66">
        <w:t>on</w:t>
      </w:r>
      <w:r>
        <w:t xml:space="preserve"> the Line” and “If You Really Knew Me” are introduced to give students a chance to openly share. As in the Challengeday.org programs, there is a great deal of discussion about tolerance, respect, and acceptance. Students are NOT required to share, but encouraged to do so. “Be the Change” is the closing conversation as students think about what role they play in th</w:t>
      </w:r>
      <w:r w:rsidR="000C3B66">
        <w:t>e problem. Together they</w:t>
      </w:r>
      <w:r>
        <w:t xml:space="preserve"> generate ideas about how they can better be a part of the solution to the bullying epidemic in educational institutions. </w:t>
      </w:r>
    </w:p>
    <w:p w:rsidR="000201D0" w:rsidRDefault="000201D0" w:rsidP="000201D0">
      <w:pPr>
        <w:jc w:val="center"/>
      </w:pPr>
      <w:r w:rsidRPr="00F52C36">
        <w:rPr>
          <w:i/>
        </w:rPr>
        <w:t>ASCA STANDARDS ADDRESSED:</w:t>
      </w:r>
      <w:r w:rsidRPr="00F52C36">
        <w:t xml:space="preserve"> PS</w:t>
      </w:r>
      <w:r>
        <w:t>.A1.2,</w:t>
      </w:r>
      <w:r w:rsidR="00FC4EE5">
        <w:t xml:space="preserve"> PS.A1.5, PS.A1.6,</w:t>
      </w:r>
      <w:r w:rsidR="000C3B66">
        <w:t xml:space="preserve"> </w:t>
      </w:r>
      <w:r w:rsidR="00FC4EE5">
        <w:t>PS.A1.7, PS.A1.8, PS.A1.10, PS.A1.2,</w:t>
      </w:r>
      <w:r w:rsidR="000C3B66">
        <w:t xml:space="preserve"> </w:t>
      </w:r>
      <w:r w:rsidR="00FC4EE5">
        <w:t>PS.A2.2, PS.A2.3, PS.A2.6, PS.A2.7, PS.A2.8, PS.B1.2, PS.B1.3, PS.B1.5, PS.B1.8, PS.C1.3, PS.C15, PS.C1.6</w:t>
      </w:r>
    </w:p>
    <w:p w:rsidR="000201D0" w:rsidRDefault="000201D0" w:rsidP="000C67E3">
      <w:pPr>
        <w:pStyle w:val="NoSpacing"/>
        <w:rPr>
          <w:b/>
          <w:i/>
        </w:rPr>
      </w:pPr>
    </w:p>
    <w:p w:rsidR="000C3B66" w:rsidRDefault="000C3B66" w:rsidP="000C67E3">
      <w:pPr>
        <w:pStyle w:val="NoSpacing"/>
        <w:rPr>
          <w:b/>
          <w:i/>
        </w:rPr>
      </w:pPr>
    </w:p>
    <w:p w:rsidR="000C3B66" w:rsidRDefault="000C3B66" w:rsidP="000C67E3">
      <w:pPr>
        <w:pStyle w:val="NoSpacing"/>
        <w:rPr>
          <w:b/>
          <w:i/>
        </w:rPr>
      </w:pPr>
    </w:p>
    <w:p w:rsidR="000C67E3" w:rsidRPr="000C67E3" w:rsidRDefault="000C67E3" w:rsidP="000C67E3">
      <w:pPr>
        <w:pStyle w:val="NoSpacing"/>
        <w:rPr>
          <w:b/>
          <w:i/>
        </w:rPr>
      </w:pPr>
      <w:r w:rsidRPr="000C67E3">
        <w:rPr>
          <w:b/>
          <w:i/>
        </w:rPr>
        <w:lastRenderedPageBreak/>
        <w:t>Random Acts of Kindness Week</w:t>
      </w:r>
      <w:r w:rsidR="000201D0">
        <w:rPr>
          <w:b/>
          <w:i/>
        </w:rPr>
        <w:t xml:space="preserve"> </w:t>
      </w:r>
      <w:r w:rsidR="00F52C36">
        <w:rPr>
          <w:b/>
          <w:i/>
        </w:rPr>
        <w:t>(Grades Pre</w:t>
      </w:r>
      <w:r w:rsidR="000201D0">
        <w:rPr>
          <w:b/>
          <w:i/>
        </w:rPr>
        <w:t>-</w:t>
      </w:r>
      <w:r w:rsidR="00F52C36">
        <w:rPr>
          <w:b/>
          <w:i/>
        </w:rPr>
        <w:t>K- 4)</w:t>
      </w:r>
    </w:p>
    <w:p w:rsidR="000C67E3" w:rsidRPr="00F52C36" w:rsidRDefault="00F52C36" w:rsidP="0030329F">
      <w:pPr>
        <w:pStyle w:val="NoSpacing"/>
      </w:pPr>
      <w:r>
        <w:t xml:space="preserve">Random Acts of Kindness (RAK) Week celebrates the importance of kindness, compassion, empathy, and caring. Students are challenged to seek out opportunities to be deliberately kind to one another.  They are challenged to think about how the amount of kindness they put into the world is directly related to the amount of kindness that they receive. To help them understand this concept, students use paper hearts to write about each individual act of kindness </w:t>
      </w:r>
      <w:r w:rsidRPr="00F52C36">
        <w:rPr>
          <w:i/>
        </w:rPr>
        <w:t>done to them</w:t>
      </w:r>
      <w:r>
        <w:t xml:space="preserve"> over the week. The counselor has discussions with each class about how being able to fill out many hearts is an indication that an individual is also a kind and compassionate person to others. Classes compete against one another to complete the most RAK hearts. Winners receive a RAK from the counselor. </w:t>
      </w:r>
    </w:p>
    <w:p w:rsidR="000201D0" w:rsidRPr="000C3B66" w:rsidRDefault="00F52C36" w:rsidP="000C3B66">
      <w:pPr>
        <w:jc w:val="center"/>
      </w:pPr>
      <w:r w:rsidRPr="00F52C36">
        <w:rPr>
          <w:i/>
        </w:rPr>
        <w:t>ASCA STANDARDS ADDRESSED:</w:t>
      </w:r>
      <w:r w:rsidRPr="00F52C36">
        <w:t xml:space="preserve"> PS</w:t>
      </w:r>
      <w:r>
        <w:t xml:space="preserve">.A1.2, </w:t>
      </w:r>
      <w:r w:rsidR="00E61A2F">
        <w:t xml:space="preserve">PS. A1.6, PS.A2.3, </w:t>
      </w:r>
      <w:r w:rsidR="0006710E">
        <w:t>PS.</w:t>
      </w:r>
      <w:r>
        <w:t>A2.8</w:t>
      </w:r>
    </w:p>
    <w:p w:rsidR="00FD4A84" w:rsidRDefault="00FD4A84" w:rsidP="000201D0">
      <w:pPr>
        <w:pStyle w:val="NoSpacing"/>
        <w:rPr>
          <w:b/>
          <w:i/>
        </w:rPr>
      </w:pPr>
    </w:p>
    <w:p w:rsidR="000201D0" w:rsidRPr="00894309" w:rsidRDefault="000201D0" w:rsidP="000201D0">
      <w:pPr>
        <w:pStyle w:val="NoSpacing"/>
        <w:rPr>
          <w:b/>
          <w:i/>
        </w:rPr>
      </w:pPr>
      <w:r w:rsidRPr="00894309">
        <w:rPr>
          <w:b/>
          <w:i/>
        </w:rPr>
        <w:t>Kindergarten and 1</w:t>
      </w:r>
      <w:r w:rsidRPr="00894309">
        <w:rPr>
          <w:b/>
          <w:i/>
          <w:vertAlign w:val="superscript"/>
        </w:rPr>
        <w:t>st</w:t>
      </w:r>
      <w:r>
        <w:rPr>
          <w:b/>
          <w:i/>
        </w:rPr>
        <w:t xml:space="preserve"> Grade Career Fair (Grades K-1, 4</w:t>
      </w:r>
      <w:r w:rsidRPr="00894309">
        <w:rPr>
          <w:b/>
          <w:i/>
        </w:rPr>
        <w:t>)</w:t>
      </w:r>
    </w:p>
    <w:p w:rsidR="000201D0" w:rsidRDefault="000201D0" w:rsidP="000201D0">
      <w:pPr>
        <w:pStyle w:val="NoSpacing"/>
      </w:pPr>
      <w:r>
        <w:t>This end of the year activity is meant to jumpstart the career exploration efforts in early primary grades. During classroom guidance lessons prior to the event, Kindergarten and First Grade students will complete a developmentally appropriate career interest inventory so that they can identity which 3 of the 16 career clusters are most closely aligned with their interests and abilities.  During the career fair, students will use this information to visit 3 of the 16 career cluster stations, with the help of a 4</w:t>
      </w:r>
      <w:r w:rsidRPr="000201D0">
        <w:rPr>
          <w:vertAlign w:val="superscript"/>
        </w:rPr>
        <w:t>th</w:t>
      </w:r>
      <w:r>
        <w:t xml:space="preserve"> grade buddy. Together the pair will examine </w:t>
      </w:r>
      <w:r w:rsidR="000C3B66">
        <w:t xml:space="preserve">traditional and non-traditional </w:t>
      </w:r>
      <w:r>
        <w:t>careers at each of the three stations, and use the cor</w:t>
      </w:r>
      <w:r w:rsidR="00CF30A7">
        <w:t>responding hand-outs to create two career</w:t>
      </w:r>
      <w:r>
        <w:t xml:space="preserve"> booklet</w:t>
      </w:r>
      <w:r w:rsidR="00CF30A7">
        <w:t>s</w:t>
      </w:r>
      <w:r>
        <w:t xml:space="preserve">. </w:t>
      </w:r>
      <w:r w:rsidR="00CF30A7">
        <w:t>One</w:t>
      </w:r>
      <w:r>
        <w:t xml:space="preserve"> booklet</w:t>
      </w:r>
      <w:r w:rsidR="00CF30A7">
        <w:t xml:space="preserve"> to keep</w:t>
      </w:r>
      <w:r w:rsidR="000C3B66">
        <w:t>,</w:t>
      </w:r>
      <w:r w:rsidR="00CF30A7">
        <w:t xml:space="preserve"> and the other to</w:t>
      </w:r>
      <w:r>
        <w:t xml:space="preserve"> serve as a document for the career portfolio that begins in Kindergarten. Fourth grade students will benefit from participation as well, as it will also ex</w:t>
      </w:r>
      <w:r w:rsidR="000C3B66">
        <w:t xml:space="preserve">pose them to new career ideas. </w:t>
      </w:r>
    </w:p>
    <w:p w:rsidR="00FD4A84" w:rsidRPr="000C3B66" w:rsidRDefault="000201D0" w:rsidP="000C3B66">
      <w:pPr>
        <w:jc w:val="center"/>
      </w:pPr>
      <w:r w:rsidRPr="00F52C36">
        <w:rPr>
          <w:i/>
        </w:rPr>
        <w:t>ASCA STANDARDS ADDRESSED:</w:t>
      </w:r>
      <w:r w:rsidRPr="00F52C36">
        <w:t xml:space="preserve"> </w:t>
      </w:r>
      <w:r>
        <w:t>C.B1.2, C.B1.4, C.B1.7, C.B2.1, C.B2.5</w:t>
      </w:r>
    </w:p>
    <w:p w:rsidR="00FD4A84" w:rsidRDefault="00FD4A84" w:rsidP="00FD4A84">
      <w:pPr>
        <w:pStyle w:val="NoSpacing"/>
        <w:rPr>
          <w:b/>
          <w:i/>
        </w:rPr>
      </w:pPr>
    </w:p>
    <w:p w:rsidR="00FD4A84" w:rsidRPr="00724F77" w:rsidRDefault="00FD4A84" w:rsidP="00FD4A84">
      <w:pPr>
        <w:pStyle w:val="NoSpacing"/>
        <w:rPr>
          <w:b/>
          <w:i/>
        </w:rPr>
      </w:pPr>
      <w:proofErr w:type="spellStart"/>
      <w:r w:rsidRPr="00724F77">
        <w:rPr>
          <w:b/>
          <w:i/>
        </w:rPr>
        <w:t>KidsKamp</w:t>
      </w:r>
      <w:proofErr w:type="spellEnd"/>
      <w:r w:rsidRPr="00724F77">
        <w:rPr>
          <w:b/>
          <w:i/>
        </w:rPr>
        <w:t xml:space="preserve"> and Challenge Week (5, 8)</w:t>
      </w:r>
    </w:p>
    <w:p w:rsidR="00FD4A84" w:rsidRPr="00240A48" w:rsidRDefault="00FD4A84" w:rsidP="00240A48">
      <w:pPr>
        <w:pStyle w:val="NoSpacing"/>
        <w:rPr>
          <w:rFonts w:cs="Times"/>
          <w:color w:val="000000"/>
          <w:lang w:val="en"/>
        </w:rPr>
      </w:pPr>
      <w:r>
        <w:t>In August, incoming 5</w:t>
      </w:r>
      <w:r w:rsidRPr="00A14AFB">
        <w:rPr>
          <w:vertAlign w:val="superscript"/>
        </w:rPr>
        <w:t>th</w:t>
      </w:r>
      <w:r>
        <w:t xml:space="preserve"> graders and incoming 8</w:t>
      </w:r>
      <w:r w:rsidRPr="00A14AFB">
        <w:rPr>
          <w:vertAlign w:val="superscript"/>
        </w:rPr>
        <w:t>th</w:t>
      </w:r>
      <w:r>
        <w:t xml:space="preserve"> graders are invited to attend a weeklong event wherein students begin </w:t>
      </w:r>
      <w:r w:rsidRPr="00A14AFB">
        <w:rPr>
          <w:rFonts w:cs="Times"/>
          <w:shd w:val="clear" w:color="auto" w:fill="FFFFFF"/>
          <w:lang w:val="en"/>
        </w:rPr>
        <w:t>engaging in the process of self-discovery and planning for the future</w:t>
      </w:r>
      <w:r>
        <w:rPr>
          <w:rFonts w:ascii="Century Gothic" w:hAnsi="Century Gothic" w:cs="Times"/>
          <w:shd w:val="clear" w:color="auto" w:fill="FFFFFF"/>
          <w:lang w:val="en"/>
        </w:rPr>
        <w:t>. </w:t>
      </w:r>
      <w:r w:rsidRPr="00A14AFB">
        <w:rPr>
          <w:rFonts w:cs="Times"/>
          <w:color w:val="000000"/>
          <w:shd w:val="clear" w:color="auto" w:fill="FFFFFF"/>
          <w:lang w:val="en"/>
        </w:rPr>
        <w:t>Many exciting activities and trips are planned through-out the weeklong event to inspire and motivate our students.</w:t>
      </w:r>
      <w:r w:rsidR="00240A48">
        <w:rPr>
          <w:rFonts w:cs="Times"/>
          <w:color w:val="000000"/>
          <w:shd w:val="clear" w:color="auto" w:fill="999999"/>
          <w:lang w:val="en"/>
        </w:rPr>
        <w:t xml:space="preserve"> </w:t>
      </w:r>
      <w:r w:rsidRPr="00A14AFB">
        <w:rPr>
          <w:rFonts w:cs="Times"/>
          <w:color w:val="000000"/>
          <w:lang w:val="en"/>
        </w:rPr>
        <w:t>Both groups of students will be</w:t>
      </w:r>
      <w:r w:rsidR="00240A48">
        <w:rPr>
          <w:rFonts w:cs="Times"/>
          <w:color w:val="000000"/>
          <w:lang w:val="en"/>
        </w:rPr>
        <w:t xml:space="preserve"> visiting Beaver Camp where they </w:t>
      </w:r>
      <w:r w:rsidRPr="00A14AFB">
        <w:rPr>
          <w:rFonts w:cs="Times"/>
          <w:color w:val="000000"/>
          <w:lang w:val="en"/>
        </w:rPr>
        <w:t>spend the day on the ropes course exploring the lower and higher elements</w:t>
      </w:r>
      <w:r w:rsidR="00240A48">
        <w:rPr>
          <w:rFonts w:cs="Times"/>
          <w:color w:val="000000"/>
          <w:lang w:val="en"/>
        </w:rPr>
        <w:t>,</w:t>
      </w:r>
      <w:r w:rsidRPr="00A14AFB">
        <w:rPr>
          <w:rFonts w:cs="Times"/>
          <w:color w:val="000000"/>
          <w:lang w:val="en"/>
        </w:rPr>
        <w:t xml:space="preserve"> as well as </w:t>
      </w:r>
      <w:r w:rsidR="00240A48">
        <w:rPr>
          <w:rFonts w:cs="Times"/>
          <w:color w:val="000000"/>
          <w:lang w:val="en"/>
        </w:rPr>
        <w:t xml:space="preserve">engaging in </w:t>
      </w:r>
      <w:r w:rsidRPr="00A14AFB">
        <w:rPr>
          <w:rFonts w:cs="Times"/>
          <w:color w:val="000000"/>
          <w:lang w:val="en"/>
        </w:rPr>
        <w:t>teambuilding activities</w:t>
      </w:r>
      <w:r w:rsidR="00240A48">
        <w:rPr>
          <w:rFonts w:cs="Times"/>
          <w:color w:val="000000"/>
          <w:lang w:val="en"/>
        </w:rPr>
        <w:t xml:space="preserve"> meant</w:t>
      </w:r>
      <w:r w:rsidRPr="00A14AFB">
        <w:rPr>
          <w:rFonts w:cs="Times"/>
          <w:color w:val="000000"/>
          <w:lang w:val="en"/>
        </w:rPr>
        <w:t xml:space="preserve"> to inspire discussion about adversity and obstacles. Our students also visit college campuses during the course of the week. This is a great opportunity to expose our middle school students to post-secondary education options. These visits are usually facilitated by campus staff and college students who conduct tours and activities meant to get our students interested in higher learning. We also invite guest speakers to talk to the students about the importance of having and accomplishing goals and dreams despite challenges and obstacles. The culmination of the event is a goa</w:t>
      </w:r>
      <w:r w:rsidR="00A43A23">
        <w:rPr>
          <w:rFonts w:cs="Times"/>
          <w:color w:val="000000"/>
          <w:lang w:val="en"/>
        </w:rPr>
        <w:t>l-setting project and discussion of</w:t>
      </w:r>
      <w:r w:rsidRPr="00A14AFB">
        <w:rPr>
          <w:rFonts w:cs="Times"/>
          <w:color w:val="000000"/>
          <w:lang w:val="en"/>
        </w:rPr>
        <w:t xml:space="preserve"> academic and career goals. </w:t>
      </w:r>
    </w:p>
    <w:p w:rsidR="00FD4A84" w:rsidRDefault="00FD4A84" w:rsidP="00FD4A84">
      <w:pPr>
        <w:pStyle w:val="NoSpacing"/>
        <w:jc w:val="center"/>
      </w:pPr>
      <w:r w:rsidRPr="00F52C36">
        <w:rPr>
          <w:i/>
        </w:rPr>
        <w:t>ASCA STANDARDS ADDRESSED:</w:t>
      </w:r>
      <w:r>
        <w:rPr>
          <w:i/>
        </w:rPr>
        <w:t xml:space="preserve"> PS.A.1.1, PS.A1.2, PS.A1.3, PS.A1.4, PS.A1.5, PS.A1.9, PS.A1.10, PS.A2.6, PS.A2.7, PS.A2.8, PS.B1.1, PS.B1.2, PS.B1.3, PS.B1.6, PS.B1.9, PS.B1.10, C.A1.3, C.A1.4, C.A1.6, C.A2.1, C.A2.7, C.B2.1, C.C1.1, C.C1.2, C.C1.5, C.C1.7, C.C2.1, C.C2.2, C.C2.3, A.A1.2, A.A1.4, A.A1.5, A.B1.1, A.B2.1, A.B2.6, A.B2.7, A.C1.3, A.C1.4, A.C1.5, A.C1.6</w:t>
      </w:r>
    </w:p>
    <w:p w:rsidR="000201D0" w:rsidRDefault="000201D0" w:rsidP="0030329F">
      <w:pPr>
        <w:pStyle w:val="NoSpacing"/>
        <w:rPr>
          <w:b/>
          <w:i/>
        </w:rPr>
      </w:pPr>
    </w:p>
    <w:p w:rsidR="00FD4A84" w:rsidRDefault="00FD4A84" w:rsidP="0030329F">
      <w:pPr>
        <w:pStyle w:val="NoSpacing"/>
        <w:rPr>
          <w:b/>
          <w:i/>
        </w:rPr>
      </w:pPr>
    </w:p>
    <w:p w:rsidR="00D031CE" w:rsidRPr="000C67E3" w:rsidRDefault="00D031CE" w:rsidP="0030329F">
      <w:pPr>
        <w:pStyle w:val="NoSpacing"/>
        <w:rPr>
          <w:b/>
          <w:i/>
        </w:rPr>
      </w:pPr>
      <w:r w:rsidRPr="000C67E3">
        <w:rPr>
          <w:b/>
          <w:i/>
        </w:rPr>
        <w:t>Red Ribbon Week</w:t>
      </w:r>
      <w:r w:rsidR="00F52C36">
        <w:rPr>
          <w:b/>
          <w:i/>
        </w:rPr>
        <w:t xml:space="preserve"> (Grades Pre-K- 4)</w:t>
      </w:r>
    </w:p>
    <w:p w:rsidR="00EE4349" w:rsidRDefault="00EE4349" w:rsidP="0030329F">
      <w:pPr>
        <w:pStyle w:val="NoSpacing"/>
        <w:rPr>
          <w:lang w:val="en"/>
        </w:rPr>
      </w:pPr>
      <w:r>
        <w:t>This event is a week of activities meant to</w:t>
      </w:r>
      <w:r w:rsidRPr="00EE4349">
        <w:rPr>
          <w:lang w:val="en"/>
        </w:rPr>
        <w:t xml:space="preserve"> to raise awareness of the dangers of alcohol, tobacco, drugs, and violence.</w:t>
      </w:r>
      <w:r>
        <w:rPr>
          <w:lang w:val="en"/>
        </w:rPr>
        <w:t xml:space="preserve"> A guest speaker </w:t>
      </w:r>
      <w:r w:rsidR="00A43A23">
        <w:rPr>
          <w:lang w:val="en"/>
        </w:rPr>
        <w:t xml:space="preserve">from a local agency </w:t>
      </w:r>
      <w:r>
        <w:rPr>
          <w:lang w:val="en"/>
        </w:rPr>
        <w:t>(Ex: Mountain View Prevention, Cornell Cooperative Extension) typically starts off the week with an assembly about making healthy choices. From there students participate in daily Red Ribbon Week Challenges meant to inspire good choices</w:t>
      </w:r>
      <w:r w:rsidR="000C67E3">
        <w:rPr>
          <w:lang w:val="en"/>
        </w:rPr>
        <w:t xml:space="preserve"> (see sample chart)</w:t>
      </w:r>
      <w:r>
        <w:rPr>
          <w:lang w:val="en"/>
        </w:rPr>
        <w:t xml:space="preserve">. A poster and/or essay </w:t>
      </w:r>
      <w:proofErr w:type="gramStart"/>
      <w:r>
        <w:rPr>
          <w:lang w:val="en"/>
        </w:rPr>
        <w:t>contest,</w:t>
      </w:r>
      <w:proofErr w:type="gramEnd"/>
      <w:r>
        <w:rPr>
          <w:lang w:val="en"/>
        </w:rPr>
        <w:t xml:space="preserve"> </w:t>
      </w:r>
      <w:r w:rsidR="000C67E3">
        <w:rPr>
          <w:lang w:val="en"/>
        </w:rPr>
        <w:t xml:space="preserve">and lunch time activities (signing a drug free pledge, drug free photo booth, </w:t>
      </w:r>
      <w:r w:rsidR="00A43A23">
        <w:rPr>
          <w:lang w:val="en"/>
        </w:rPr>
        <w:t>and coloring</w:t>
      </w:r>
      <w:r w:rsidR="000C67E3">
        <w:rPr>
          <w:lang w:val="en"/>
        </w:rPr>
        <w:t xml:space="preserve">/activity sheets) help </w:t>
      </w:r>
      <w:r w:rsidR="00A43A23">
        <w:rPr>
          <w:lang w:val="en"/>
        </w:rPr>
        <w:t>endorse the Red Ribbon Week objective</w:t>
      </w:r>
      <w:r w:rsidR="000C67E3">
        <w:rPr>
          <w:lang w:val="en"/>
        </w:rPr>
        <w:t xml:space="preserve">. </w:t>
      </w:r>
    </w:p>
    <w:p w:rsidR="00D220BF" w:rsidRPr="00A43A23" w:rsidRDefault="00894309" w:rsidP="00A43A23">
      <w:pPr>
        <w:jc w:val="center"/>
      </w:pPr>
      <w:r w:rsidRPr="00F52C36">
        <w:rPr>
          <w:i/>
        </w:rPr>
        <w:t>ASCA STANDARDS ADDRESSED:</w:t>
      </w:r>
      <w:r w:rsidRPr="00F52C36">
        <w:t xml:space="preserve"> </w:t>
      </w:r>
      <w:r>
        <w:t>PS</w:t>
      </w:r>
      <w:proofErr w:type="gramStart"/>
      <w:r>
        <w:t>:A1.2</w:t>
      </w:r>
      <w:proofErr w:type="gramEnd"/>
      <w:r>
        <w:t>, PS:C1.7, PS. C1</w:t>
      </w:r>
      <w:r w:rsidR="00E61A2F">
        <w:t>.</w:t>
      </w:r>
      <w:r>
        <w:t>8</w:t>
      </w:r>
    </w:p>
    <w:p w:rsidR="000C67E3" w:rsidRDefault="000C67E3" w:rsidP="002E72D1">
      <w:pPr>
        <w:ind w:left="720"/>
        <w:jc w:val="center"/>
        <w:rPr>
          <w:rFonts w:ascii="Harlow Solid Italic" w:hAnsi="Harlow Solid Italic"/>
          <w:color w:val="FF0000"/>
          <w:sz w:val="40"/>
        </w:rPr>
      </w:pPr>
      <w:r w:rsidRPr="000C67E3">
        <w:rPr>
          <w:rFonts w:ascii="Harlow Solid Italic" w:hAnsi="Harlow Solid Italic"/>
          <w:color w:val="FF0000"/>
          <w:sz w:val="40"/>
        </w:rPr>
        <w:t>Red Ribbon Week 2017</w:t>
      </w:r>
    </w:p>
    <w:p w:rsidR="000C67E3" w:rsidRPr="000C67E3" w:rsidRDefault="000C67E3" w:rsidP="002E72D1">
      <w:pPr>
        <w:ind w:left="720"/>
        <w:jc w:val="center"/>
        <w:rPr>
          <w:rFonts w:ascii="Harlow Solid Italic" w:hAnsi="Harlow Solid Italic"/>
          <w:color w:val="FF0000"/>
          <w:sz w:val="40"/>
        </w:rPr>
      </w:pPr>
      <w:proofErr w:type="spellStart"/>
      <w:r w:rsidRPr="00493BE0">
        <w:rPr>
          <w:rFonts w:ascii="Harlow Solid Italic" w:hAnsi="Harlow Solid Italic"/>
          <w:color w:val="FF0000"/>
          <w:sz w:val="24"/>
          <w:szCs w:val="24"/>
        </w:rPr>
        <w:t>Theme</w:t>
      </w:r>
      <w:proofErr w:type="gramStart"/>
      <w:r w:rsidRPr="00493BE0">
        <w:rPr>
          <w:rFonts w:ascii="Harlow Solid Italic" w:hAnsi="Harlow Solid Italic"/>
          <w:color w:val="FF0000"/>
          <w:sz w:val="24"/>
          <w:szCs w:val="24"/>
        </w:rPr>
        <w:t>:“</w:t>
      </w:r>
      <w:proofErr w:type="gramEnd"/>
      <w:r>
        <w:rPr>
          <w:rFonts w:ascii="Harlow Solid Italic" w:hAnsi="Harlow Solid Italic"/>
          <w:color w:val="FF0000"/>
          <w:sz w:val="20"/>
          <w:szCs w:val="20"/>
        </w:rPr>
        <w:t>Drug</w:t>
      </w:r>
      <w:proofErr w:type="spellEnd"/>
      <w:r>
        <w:rPr>
          <w:rFonts w:ascii="Harlow Solid Italic" w:hAnsi="Harlow Solid Italic"/>
          <w:color w:val="FF0000"/>
          <w:sz w:val="20"/>
          <w:szCs w:val="20"/>
        </w:rPr>
        <w:t xml:space="preserve"> Free, is a Healthy Me</w:t>
      </w:r>
      <w:r w:rsidRPr="00493BE0">
        <w:rPr>
          <w:rFonts w:ascii="Harlow Solid Italic" w:hAnsi="Harlow Solid Italic"/>
          <w:color w:val="FF0000"/>
          <w:sz w:val="20"/>
          <w:szCs w:val="20"/>
        </w:rPr>
        <w:t>”</w:t>
      </w:r>
    </w:p>
    <w:tbl>
      <w:tblPr>
        <w:tblStyle w:val="TableGrid"/>
        <w:tblW w:w="9622" w:type="dxa"/>
        <w:tblInd w:w="2400" w:type="dxa"/>
        <w:tblLook w:val="04A0" w:firstRow="1" w:lastRow="0" w:firstColumn="1" w:lastColumn="0" w:noHBand="0" w:noVBand="1"/>
      </w:tblPr>
      <w:tblGrid>
        <w:gridCol w:w="2460"/>
        <w:gridCol w:w="7162"/>
      </w:tblGrid>
      <w:tr w:rsidR="000C67E3" w:rsidTr="002E72D1">
        <w:trPr>
          <w:trHeight w:val="811"/>
        </w:trPr>
        <w:tc>
          <w:tcPr>
            <w:tcW w:w="2460" w:type="dxa"/>
          </w:tcPr>
          <w:p w:rsidR="000C67E3" w:rsidRPr="000C67E3" w:rsidRDefault="000C67E3" w:rsidP="00CC03F9">
            <w:pPr>
              <w:rPr>
                <w:rFonts w:ascii="Bodoni MT Black" w:hAnsi="Bodoni MT Black"/>
                <w:sz w:val="18"/>
              </w:rPr>
            </w:pPr>
            <w:r w:rsidRPr="000C67E3">
              <w:rPr>
                <w:rFonts w:ascii="Bodoni MT Black" w:hAnsi="Bodoni MT Black"/>
                <w:sz w:val="18"/>
              </w:rPr>
              <w:t>Monday</w:t>
            </w:r>
          </w:p>
        </w:tc>
        <w:tc>
          <w:tcPr>
            <w:tcW w:w="7162" w:type="dxa"/>
          </w:tcPr>
          <w:p w:rsidR="000C67E3" w:rsidRPr="000C67E3" w:rsidRDefault="000C67E3" w:rsidP="00CC03F9">
            <w:pPr>
              <w:rPr>
                <w:sz w:val="18"/>
              </w:rPr>
            </w:pPr>
            <w:r w:rsidRPr="000C67E3">
              <w:rPr>
                <w:sz w:val="18"/>
              </w:rPr>
              <w:t xml:space="preserve">25-30 Minute assembly about making healthy life choices. </w:t>
            </w:r>
          </w:p>
          <w:p w:rsidR="000C67E3" w:rsidRPr="000C67E3" w:rsidRDefault="000C67E3" w:rsidP="00CC03F9">
            <w:pPr>
              <w:rPr>
                <w:sz w:val="18"/>
              </w:rPr>
            </w:pPr>
            <w:r w:rsidRPr="000C67E3">
              <w:rPr>
                <w:sz w:val="18"/>
              </w:rPr>
              <w:t>(Cornell Cooperative Extension)</w:t>
            </w:r>
          </w:p>
          <w:p w:rsidR="000C67E3" w:rsidRPr="000C67E3" w:rsidRDefault="000C67E3" w:rsidP="000C67E3">
            <w:pPr>
              <w:pStyle w:val="ListParagraph"/>
              <w:numPr>
                <w:ilvl w:val="0"/>
                <w:numId w:val="7"/>
              </w:numPr>
              <w:rPr>
                <w:sz w:val="18"/>
              </w:rPr>
            </w:pPr>
            <w:r w:rsidRPr="000C67E3">
              <w:rPr>
                <w:sz w:val="18"/>
              </w:rPr>
              <w:t xml:space="preserve">Earn points: Students will be asked to wear red </w:t>
            </w:r>
          </w:p>
          <w:p w:rsidR="000C67E3" w:rsidRPr="000C67E3" w:rsidRDefault="000C67E3" w:rsidP="000C67E3">
            <w:pPr>
              <w:pStyle w:val="ListParagraph"/>
              <w:numPr>
                <w:ilvl w:val="0"/>
                <w:numId w:val="7"/>
              </w:numPr>
              <w:rPr>
                <w:sz w:val="18"/>
              </w:rPr>
            </w:pPr>
            <w:r w:rsidRPr="000C67E3">
              <w:rPr>
                <w:sz w:val="18"/>
              </w:rPr>
              <w:t>All students get a RRW Ribbon to wear throughout the week</w:t>
            </w:r>
          </w:p>
        </w:tc>
      </w:tr>
      <w:tr w:rsidR="000C67E3" w:rsidTr="002E72D1">
        <w:trPr>
          <w:trHeight w:val="551"/>
        </w:trPr>
        <w:tc>
          <w:tcPr>
            <w:tcW w:w="2460" w:type="dxa"/>
          </w:tcPr>
          <w:p w:rsidR="000C67E3" w:rsidRPr="000C67E3" w:rsidRDefault="000C67E3" w:rsidP="00CC03F9">
            <w:pPr>
              <w:rPr>
                <w:rFonts w:ascii="Bodoni MT Black" w:hAnsi="Bodoni MT Black"/>
                <w:sz w:val="18"/>
              </w:rPr>
            </w:pPr>
            <w:r w:rsidRPr="000C67E3">
              <w:rPr>
                <w:rFonts w:ascii="Bodoni MT Black" w:hAnsi="Bodoni MT Black"/>
                <w:sz w:val="18"/>
              </w:rPr>
              <w:t xml:space="preserve">Tuesday </w:t>
            </w:r>
          </w:p>
        </w:tc>
        <w:tc>
          <w:tcPr>
            <w:tcW w:w="7162" w:type="dxa"/>
          </w:tcPr>
          <w:p w:rsidR="000C67E3" w:rsidRPr="000C67E3" w:rsidRDefault="000C67E3" w:rsidP="00CC03F9">
            <w:pPr>
              <w:rPr>
                <w:sz w:val="18"/>
              </w:rPr>
            </w:pPr>
            <w:r w:rsidRPr="000C67E3">
              <w:rPr>
                <w:sz w:val="18"/>
              </w:rPr>
              <w:t>“Drug Free is a Healthy Me.”</w:t>
            </w:r>
          </w:p>
          <w:p w:rsidR="000C67E3" w:rsidRPr="000C67E3" w:rsidRDefault="000C67E3" w:rsidP="000C67E3">
            <w:pPr>
              <w:pStyle w:val="ListParagraph"/>
              <w:numPr>
                <w:ilvl w:val="0"/>
                <w:numId w:val="7"/>
              </w:numPr>
              <w:rPr>
                <w:sz w:val="18"/>
              </w:rPr>
            </w:pPr>
            <w:r w:rsidRPr="000C67E3">
              <w:rPr>
                <w:sz w:val="18"/>
              </w:rPr>
              <w:t>Earn points: Bring in fruits or vegetables for a snack.</w:t>
            </w:r>
          </w:p>
          <w:p w:rsidR="000C67E3" w:rsidRPr="000C67E3" w:rsidRDefault="000C67E3" w:rsidP="000C67E3">
            <w:pPr>
              <w:pStyle w:val="ListParagraph"/>
              <w:numPr>
                <w:ilvl w:val="0"/>
                <w:numId w:val="7"/>
              </w:numPr>
              <w:rPr>
                <w:sz w:val="18"/>
              </w:rPr>
            </w:pPr>
            <w:r w:rsidRPr="000C67E3">
              <w:rPr>
                <w:sz w:val="18"/>
              </w:rPr>
              <w:t>Earn points today for wearing your Red Ribbon</w:t>
            </w:r>
          </w:p>
          <w:p w:rsidR="000C67E3" w:rsidRPr="000C67E3" w:rsidRDefault="000C67E3" w:rsidP="00CC03F9">
            <w:pPr>
              <w:rPr>
                <w:sz w:val="18"/>
              </w:rPr>
            </w:pPr>
            <w:r w:rsidRPr="000C67E3">
              <w:rPr>
                <w:sz w:val="18"/>
              </w:rPr>
              <w:t>Classes take turns signing the drug free pledge (in the cafeteria)</w:t>
            </w:r>
          </w:p>
        </w:tc>
      </w:tr>
      <w:tr w:rsidR="000C67E3" w:rsidTr="002E72D1">
        <w:trPr>
          <w:trHeight w:val="535"/>
        </w:trPr>
        <w:tc>
          <w:tcPr>
            <w:tcW w:w="2460" w:type="dxa"/>
          </w:tcPr>
          <w:p w:rsidR="000C67E3" w:rsidRPr="000C67E3" w:rsidRDefault="000C67E3" w:rsidP="00CC03F9">
            <w:pPr>
              <w:rPr>
                <w:rFonts w:ascii="Bodoni MT Black" w:hAnsi="Bodoni MT Black"/>
                <w:sz w:val="18"/>
              </w:rPr>
            </w:pPr>
            <w:r w:rsidRPr="000C67E3">
              <w:rPr>
                <w:rFonts w:ascii="Bodoni MT Black" w:hAnsi="Bodoni MT Black"/>
                <w:sz w:val="18"/>
              </w:rPr>
              <w:t>Wednesday</w:t>
            </w:r>
          </w:p>
        </w:tc>
        <w:tc>
          <w:tcPr>
            <w:tcW w:w="7162" w:type="dxa"/>
          </w:tcPr>
          <w:p w:rsidR="000C67E3" w:rsidRPr="000C67E3" w:rsidRDefault="000C67E3" w:rsidP="00CC03F9">
            <w:pPr>
              <w:rPr>
                <w:sz w:val="18"/>
              </w:rPr>
            </w:pPr>
            <w:r w:rsidRPr="000C67E3">
              <w:rPr>
                <w:sz w:val="18"/>
              </w:rPr>
              <w:t xml:space="preserve">“Be On A Drug Free Team” </w:t>
            </w:r>
          </w:p>
          <w:p w:rsidR="000C67E3" w:rsidRPr="000C67E3" w:rsidRDefault="000C67E3" w:rsidP="000C67E3">
            <w:pPr>
              <w:pStyle w:val="ListParagraph"/>
              <w:numPr>
                <w:ilvl w:val="0"/>
                <w:numId w:val="6"/>
              </w:numPr>
              <w:rPr>
                <w:sz w:val="18"/>
              </w:rPr>
            </w:pPr>
            <w:r w:rsidRPr="000C67E3">
              <w:rPr>
                <w:sz w:val="18"/>
              </w:rPr>
              <w:t>Earn points: Wear your favorite team gear</w:t>
            </w:r>
          </w:p>
          <w:p w:rsidR="000C67E3" w:rsidRPr="000C67E3" w:rsidRDefault="000C67E3" w:rsidP="000C67E3">
            <w:pPr>
              <w:pStyle w:val="ListParagraph"/>
              <w:numPr>
                <w:ilvl w:val="0"/>
                <w:numId w:val="6"/>
              </w:numPr>
              <w:rPr>
                <w:sz w:val="18"/>
              </w:rPr>
            </w:pPr>
            <w:r w:rsidRPr="000C67E3">
              <w:rPr>
                <w:sz w:val="18"/>
              </w:rPr>
              <w:t>Earn points today for wearing your Red Ribbon</w:t>
            </w:r>
          </w:p>
          <w:p w:rsidR="000C67E3" w:rsidRPr="000C67E3" w:rsidRDefault="000C67E3" w:rsidP="000C67E3">
            <w:pPr>
              <w:pStyle w:val="ListParagraph"/>
              <w:numPr>
                <w:ilvl w:val="0"/>
                <w:numId w:val="6"/>
              </w:numPr>
              <w:rPr>
                <w:sz w:val="18"/>
              </w:rPr>
            </w:pPr>
            <w:r w:rsidRPr="000C67E3">
              <w:rPr>
                <w:sz w:val="18"/>
              </w:rPr>
              <w:t xml:space="preserve">Pictures in the cafeteria of students in sports jerseys. </w:t>
            </w:r>
          </w:p>
          <w:p w:rsidR="000C67E3" w:rsidRPr="000C67E3" w:rsidRDefault="000C67E3" w:rsidP="000C67E3">
            <w:pPr>
              <w:pStyle w:val="ListParagraph"/>
              <w:numPr>
                <w:ilvl w:val="0"/>
                <w:numId w:val="6"/>
              </w:numPr>
              <w:rPr>
                <w:sz w:val="18"/>
              </w:rPr>
            </w:pPr>
            <w:r w:rsidRPr="000C67E3">
              <w:rPr>
                <w:sz w:val="18"/>
              </w:rPr>
              <w:t>2:50 dance party over the loud speaker to emphasize how playing sports and exercising is a healthy choice</w:t>
            </w:r>
          </w:p>
        </w:tc>
      </w:tr>
      <w:tr w:rsidR="000C67E3" w:rsidTr="002E72D1">
        <w:trPr>
          <w:trHeight w:val="826"/>
        </w:trPr>
        <w:tc>
          <w:tcPr>
            <w:tcW w:w="2460" w:type="dxa"/>
          </w:tcPr>
          <w:p w:rsidR="000C67E3" w:rsidRPr="000C67E3" w:rsidRDefault="000C67E3" w:rsidP="00CC03F9">
            <w:pPr>
              <w:rPr>
                <w:rFonts w:ascii="Bodoni MT Black" w:hAnsi="Bodoni MT Black"/>
                <w:sz w:val="18"/>
              </w:rPr>
            </w:pPr>
            <w:r w:rsidRPr="000C67E3">
              <w:rPr>
                <w:rFonts w:ascii="Bodoni MT Black" w:hAnsi="Bodoni MT Black"/>
                <w:sz w:val="18"/>
              </w:rPr>
              <w:t>Thursday</w:t>
            </w:r>
          </w:p>
        </w:tc>
        <w:tc>
          <w:tcPr>
            <w:tcW w:w="7162" w:type="dxa"/>
          </w:tcPr>
          <w:p w:rsidR="000C67E3" w:rsidRPr="000C67E3" w:rsidRDefault="000C67E3" w:rsidP="00CC03F9">
            <w:pPr>
              <w:rPr>
                <w:sz w:val="18"/>
              </w:rPr>
            </w:pPr>
            <w:r w:rsidRPr="000C67E3">
              <w:rPr>
                <w:sz w:val="18"/>
              </w:rPr>
              <w:t>“Reading a Book is a Healthy Look” –  students participate in 20 minutes of reading after announcements</w:t>
            </w:r>
          </w:p>
          <w:p w:rsidR="000C67E3" w:rsidRPr="000C67E3" w:rsidRDefault="000C67E3" w:rsidP="000C67E3">
            <w:pPr>
              <w:pStyle w:val="ListParagraph"/>
              <w:numPr>
                <w:ilvl w:val="0"/>
                <w:numId w:val="6"/>
              </w:numPr>
              <w:rPr>
                <w:sz w:val="18"/>
              </w:rPr>
            </w:pPr>
            <w:r w:rsidRPr="000C67E3">
              <w:rPr>
                <w:sz w:val="18"/>
              </w:rPr>
              <w:t>Earn points: bring a book from home or from your last library book exchange to read.</w:t>
            </w:r>
          </w:p>
          <w:p w:rsidR="000C67E3" w:rsidRPr="000C67E3" w:rsidRDefault="000C67E3" w:rsidP="000C67E3">
            <w:pPr>
              <w:pStyle w:val="ListParagraph"/>
              <w:numPr>
                <w:ilvl w:val="0"/>
                <w:numId w:val="6"/>
              </w:numPr>
              <w:rPr>
                <w:sz w:val="18"/>
              </w:rPr>
            </w:pPr>
            <w:r w:rsidRPr="000C67E3">
              <w:rPr>
                <w:sz w:val="18"/>
              </w:rPr>
              <w:t>Earn points today for wearing your Red Ribbon</w:t>
            </w:r>
          </w:p>
          <w:p w:rsidR="000C67E3" w:rsidRPr="000C67E3" w:rsidRDefault="000C67E3" w:rsidP="000C67E3">
            <w:pPr>
              <w:pStyle w:val="ListParagraph"/>
              <w:numPr>
                <w:ilvl w:val="0"/>
                <w:numId w:val="6"/>
              </w:numPr>
              <w:rPr>
                <w:sz w:val="18"/>
              </w:rPr>
            </w:pPr>
            <w:r w:rsidRPr="000C67E3">
              <w:rPr>
                <w:sz w:val="18"/>
              </w:rPr>
              <w:t xml:space="preserve">Students get a red ribbon sticker in the cafeteria if they bring a book to read after they eat! </w:t>
            </w:r>
          </w:p>
          <w:p w:rsidR="000C67E3" w:rsidRPr="000C67E3" w:rsidRDefault="000C67E3" w:rsidP="00CC03F9">
            <w:pPr>
              <w:rPr>
                <w:sz w:val="18"/>
              </w:rPr>
            </w:pPr>
          </w:p>
        </w:tc>
      </w:tr>
      <w:tr w:rsidR="000C67E3" w:rsidTr="002E72D1">
        <w:trPr>
          <w:trHeight w:val="620"/>
        </w:trPr>
        <w:tc>
          <w:tcPr>
            <w:tcW w:w="2460" w:type="dxa"/>
          </w:tcPr>
          <w:p w:rsidR="000C67E3" w:rsidRPr="000C67E3" w:rsidRDefault="000C67E3" w:rsidP="00CC03F9">
            <w:pPr>
              <w:rPr>
                <w:rFonts w:ascii="Bodoni MT Black" w:hAnsi="Bodoni MT Black"/>
                <w:sz w:val="18"/>
              </w:rPr>
            </w:pPr>
            <w:r w:rsidRPr="000C67E3">
              <w:rPr>
                <w:rFonts w:ascii="Bodoni MT Black" w:hAnsi="Bodoni MT Black"/>
                <w:sz w:val="18"/>
              </w:rPr>
              <w:t>Friday</w:t>
            </w:r>
          </w:p>
        </w:tc>
        <w:tc>
          <w:tcPr>
            <w:tcW w:w="7162" w:type="dxa"/>
          </w:tcPr>
          <w:p w:rsidR="000C67E3" w:rsidRPr="000C67E3" w:rsidRDefault="000C67E3" w:rsidP="00CC03F9">
            <w:pPr>
              <w:rPr>
                <w:sz w:val="18"/>
              </w:rPr>
            </w:pPr>
            <w:r w:rsidRPr="000C67E3">
              <w:rPr>
                <w:sz w:val="18"/>
              </w:rPr>
              <w:t xml:space="preserve">“Drug Free Means a Successful Me” - </w:t>
            </w:r>
          </w:p>
          <w:p w:rsidR="000C67E3" w:rsidRPr="00CF30A7" w:rsidRDefault="000C67E3" w:rsidP="00CC03F9">
            <w:pPr>
              <w:pStyle w:val="ListParagraph"/>
              <w:numPr>
                <w:ilvl w:val="0"/>
                <w:numId w:val="6"/>
              </w:numPr>
              <w:rPr>
                <w:sz w:val="18"/>
              </w:rPr>
            </w:pPr>
            <w:r w:rsidRPr="000C67E3">
              <w:rPr>
                <w:sz w:val="18"/>
              </w:rPr>
              <w:t>Earn points: dress up as your future job or career</w:t>
            </w:r>
            <w:r w:rsidR="00CF30A7">
              <w:rPr>
                <w:sz w:val="18"/>
              </w:rPr>
              <w:t xml:space="preserve"> interest</w:t>
            </w:r>
          </w:p>
        </w:tc>
      </w:tr>
    </w:tbl>
    <w:p w:rsidR="00FD4A84" w:rsidRDefault="00FD4A84" w:rsidP="00FD4A84">
      <w:pPr>
        <w:pStyle w:val="NoSpacing"/>
        <w:rPr>
          <w:b/>
          <w:i/>
        </w:rPr>
      </w:pPr>
    </w:p>
    <w:p w:rsidR="00D220BF" w:rsidRDefault="00D220BF" w:rsidP="0030329F">
      <w:pPr>
        <w:pStyle w:val="NoSpacing"/>
        <w:rPr>
          <w:b/>
          <w:i/>
        </w:rPr>
      </w:pPr>
    </w:p>
    <w:p w:rsidR="00EE4349" w:rsidRPr="00A9410E" w:rsidRDefault="00A9410E" w:rsidP="0030329F">
      <w:pPr>
        <w:pStyle w:val="NoSpacing"/>
        <w:rPr>
          <w:b/>
          <w:i/>
        </w:rPr>
      </w:pPr>
      <w:r w:rsidRPr="00A9410E">
        <w:rPr>
          <w:b/>
          <w:i/>
        </w:rPr>
        <w:t>Falcon Friends (1-4)</w:t>
      </w:r>
    </w:p>
    <w:p w:rsidR="00894309" w:rsidRDefault="00A9410E" w:rsidP="0030329F">
      <w:pPr>
        <w:pStyle w:val="NoSpacing"/>
        <w:rPr>
          <w:rFonts w:ascii="Calibri" w:hAnsi="Calibri" w:cs="Times"/>
          <w:lang w:val="en"/>
        </w:rPr>
      </w:pPr>
      <w:r>
        <w:rPr>
          <w:rFonts w:ascii="Calibri" w:hAnsi="Calibri" w:cs="Times"/>
          <w:lang w:val="en"/>
        </w:rPr>
        <w:t>Falcon Friends is an exciting program at South Lewis that provides a positive learning experience for elementary students at Glenfield and Port Leyden. The goal of this program is to facilitate a mentor-like relationship between an elementary student and a positive role model from South Lewis High School. Through this relationship, students engage in activities that encourage self-esteem, self-confidence, goal-setting, literacy, character building, and friendship skills.</w:t>
      </w:r>
    </w:p>
    <w:p w:rsidR="00A9410E" w:rsidRPr="00A9410E" w:rsidRDefault="00A9410E" w:rsidP="00A43A23">
      <w:pPr>
        <w:pStyle w:val="NoSpacing"/>
        <w:jc w:val="center"/>
        <w:rPr>
          <w:rFonts w:ascii="Calibri" w:hAnsi="Calibri" w:cs="Times"/>
          <w:lang w:val="en"/>
        </w:rPr>
      </w:pPr>
      <w:r w:rsidRPr="00F52C36">
        <w:rPr>
          <w:i/>
        </w:rPr>
        <w:t>ASCA STANDARDS ADDRESSED:</w:t>
      </w:r>
      <w:r>
        <w:rPr>
          <w:i/>
        </w:rPr>
        <w:t xml:space="preserve"> </w:t>
      </w:r>
      <w:r w:rsidRPr="00A9410E">
        <w:t>PS.A1.1</w:t>
      </w:r>
      <w:r>
        <w:t>, PS.A1.9, PS.A2.6, PS.A2.8</w:t>
      </w:r>
    </w:p>
    <w:p w:rsidR="00A9410E" w:rsidRDefault="00A9410E" w:rsidP="0030329F">
      <w:pPr>
        <w:pStyle w:val="NoSpacing"/>
      </w:pPr>
    </w:p>
    <w:p w:rsidR="00D220BF" w:rsidRDefault="00D220BF" w:rsidP="0030329F">
      <w:pPr>
        <w:pStyle w:val="NoSpacing"/>
        <w:rPr>
          <w:b/>
          <w:i/>
        </w:rPr>
      </w:pPr>
    </w:p>
    <w:p w:rsidR="00894309" w:rsidRPr="00964D4E" w:rsidRDefault="00964D4E" w:rsidP="0030329F">
      <w:pPr>
        <w:pStyle w:val="NoSpacing"/>
        <w:rPr>
          <w:b/>
          <w:i/>
        </w:rPr>
      </w:pPr>
      <w:r w:rsidRPr="00964D4E">
        <w:rPr>
          <w:b/>
          <w:i/>
        </w:rPr>
        <w:t>Mountain View Prevention Services</w:t>
      </w:r>
      <w:r>
        <w:rPr>
          <w:b/>
          <w:i/>
        </w:rPr>
        <w:t xml:space="preserve"> (K-4)</w:t>
      </w:r>
    </w:p>
    <w:p w:rsidR="00964D4E" w:rsidRDefault="00964D4E" w:rsidP="00A43A23">
      <w:pPr>
        <w:pStyle w:val="NoSpacing"/>
      </w:pPr>
      <w:r>
        <w:t xml:space="preserve">Thomas </w:t>
      </w:r>
      <w:proofErr w:type="spellStart"/>
      <w:r>
        <w:t>Bradish</w:t>
      </w:r>
      <w:proofErr w:type="spellEnd"/>
      <w:r>
        <w:t xml:space="preserve">, an educator from a local agency, Mountain View Prevention Services, delivers additional lessons once per month in the elementary and middle school buildings. His program works to address social/emotional needs of students, above and beyond the regular guidance program. </w:t>
      </w:r>
      <w:proofErr w:type="gramStart"/>
      <w:r>
        <w:t xml:space="preserve">Mr. </w:t>
      </w:r>
      <w:proofErr w:type="spellStart"/>
      <w:r>
        <w:t>Bradish</w:t>
      </w:r>
      <w:proofErr w:type="spellEnd"/>
      <w:r>
        <w:t xml:space="preserve"> talks about drugs and alcohol, peer pressure, appropri</w:t>
      </w:r>
      <w:r w:rsidR="00A43A23">
        <w:t>ate vs. inappropriate touch,</w:t>
      </w:r>
      <w:r>
        <w:t xml:space="preserve"> personal boundaries, and much more.</w:t>
      </w:r>
      <w:proofErr w:type="gramEnd"/>
      <w:r>
        <w:t xml:space="preserve"> He uses evidenced based curriculums called “Too Good for Drugs” in the K-2 classrooms, and </w:t>
      </w:r>
      <w:proofErr w:type="spellStart"/>
      <w:r>
        <w:t>Botvin’s</w:t>
      </w:r>
      <w:proofErr w:type="spellEnd"/>
      <w:r>
        <w:t xml:space="preserve"> “Life Skil</w:t>
      </w:r>
      <w:r w:rsidR="00A43A23">
        <w:t xml:space="preserve">ls” curriculum for grades 3-5. </w:t>
      </w:r>
    </w:p>
    <w:p w:rsidR="00975EC1" w:rsidRDefault="00964D4E" w:rsidP="00A9410E">
      <w:pPr>
        <w:jc w:val="center"/>
      </w:pPr>
      <w:r w:rsidRPr="00F52C36">
        <w:rPr>
          <w:i/>
        </w:rPr>
        <w:t>ASCA STANDARDS ADDRESSED:</w:t>
      </w:r>
      <w:r w:rsidRPr="00F52C36">
        <w:t xml:space="preserve"> </w:t>
      </w:r>
      <w:r>
        <w:t>PS:A1.1, PS.A2.2, PS.A1.4, PS.A1.5, PS.A1.6, PS.A1.7, PS.A1.8, PS.A1.9, PS.A1.10, PS.A1.11, PS.A1.12, PS.A2.5, PS.A2.6, PS.A2.6, PS.A2.7, PS.B1.1, PS.B1.2, PS.B1.3, PS.B1.5, PS.B1.8, PS.C1.1, PS.C1.2, PS.C1.3, PS.C1.4, PS.C1.5, PS.C1.6, PS.C1.7, PS.C1.8, PS.C1.9, PS.C1.10</w:t>
      </w:r>
    </w:p>
    <w:sectPr w:rsidR="00975EC1" w:rsidSect="00975E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23CE"/>
    <w:multiLevelType w:val="hybridMultilevel"/>
    <w:tmpl w:val="A552C2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B0E13"/>
    <w:multiLevelType w:val="hybridMultilevel"/>
    <w:tmpl w:val="25B8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87A13"/>
    <w:multiLevelType w:val="hybridMultilevel"/>
    <w:tmpl w:val="93360CE8"/>
    <w:lvl w:ilvl="0" w:tplc="7C7AF146">
      <w:start w:val="30"/>
      <w:numFmt w:val="bullet"/>
      <w:lvlText w:val="-"/>
      <w:lvlJc w:val="left"/>
      <w:pPr>
        <w:ind w:left="870" w:hanging="360"/>
      </w:pPr>
      <w:rPr>
        <w:rFonts w:ascii="Calibri" w:eastAsiaTheme="minorHAnsi" w:hAnsi="Calibri"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6127512C"/>
    <w:multiLevelType w:val="hybridMultilevel"/>
    <w:tmpl w:val="DBF6FA96"/>
    <w:lvl w:ilvl="0" w:tplc="EC1C7EBE">
      <w:start w:val="4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C637B"/>
    <w:multiLevelType w:val="hybridMultilevel"/>
    <w:tmpl w:val="94AC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030FF"/>
    <w:multiLevelType w:val="hybridMultilevel"/>
    <w:tmpl w:val="F3F6DA42"/>
    <w:lvl w:ilvl="0" w:tplc="312E0A5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9638F"/>
    <w:multiLevelType w:val="hybridMultilevel"/>
    <w:tmpl w:val="4AA8A2DE"/>
    <w:lvl w:ilvl="0" w:tplc="A8BA54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C1"/>
    <w:rsid w:val="000130A1"/>
    <w:rsid w:val="000201D0"/>
    <w:rsid w:val="00020723"/>
    <w:rsid w:val="0006710E"/>
    <w:rsid w:val="00071BCE"/>
    <w:rsid w:val="000937F8"/>
    <w:rsid w:val="000C3B66"/>
    <w:rsid w:val="000C67E3"/>
    <w:rsid w:val="00100C5E"/>
    <w:rsid w:val="001165DD"/>
    <w:rsid w:val="0012502E"/>
    <w:rsid w:val="0014129C"/>
    <w:rsid w:val="00144B41"/>
    <w:rsid w:val="00150C18"/>
    <w:rsid w:val="00181D90"/>
    <w:rsid w:val="001B3AF1"/>
    <w:rsid w:val="001B66A4"/>
    <w:rsid w:val="00202612"/>
    <w:rsid w:val="002337D4"/>
    <w:rsid w:val="00234C99"/>
    <w:rsid w:val="00235557"/>
    <w:rsid w:val="00235C76"/>
    <w:rsid w:val="00240A48"/>
    <w:rsid w:val="00242ED8"/>
    <w:rsid w:val="00244508"/>
    <w:rsid w:val="002568DD"/>
    <w:rsid w:val="00274059"/>
    <w:rsid w:val="002753CE"/>
    <w:rsid w:val="002764A4"/>
    <w:rsid w:val="00281D52"/>
    <w:rsid w:val="002A1A47"/>
    <w:rsid w:val="002C622F"/>
    <w:rsid w:val="002E72D1"/>
    <w:rsid w:val="002F12FC"/>
    <w:rsid w:val="002F2643"/>
    <w:rsid w:val="002F5F68"/>
    <w:rsid w:val="00300846"/>
    <w:rsid w:val="0030280E"/>
    <w:rsid w:val="0030329F"/>
    <w:rsid w:val="00311CBD"/>
    <w:rsid w:val="0035705B"/>
    <w:rsid w:val="0037268C"/>
    <w:rsid w:val="003A68D4"/>
    <w:rsid w:val="003B0318"/>
    <w:rsid w:val="003C713B"/>
    <w:rsid w:val="003C7511"/>
    <w:rsid w:val="003D1B93"/>
    <w:rsid w:val="003D6B12"/>
    <w:rsid w:val="003F23D3"/>
    <w:rsid w:val="003F3F37"/>
    <w:rsid w:val="004018E7"/>
    <w:rsid w:val="00430B63"/>
    <w:rsid w:val="004311DF"/>
    <w:rsid w:val="00431919"/>
    <w:rsid w:val="004664EA"/>
    <w:rsid w:val="00484312"/>
    <w:rsid w:val="004C1D3D"/>
    <w:rsid w:val="004D47C8"/>
    <w:rsid w:val="004D5FC1"/>
    <w:rsid w:val="005323BA"/>
    <w:rsid w:val="00573E59"/>
    <w:rsid w:val="0058274D"/>
    <w:rsid w:val="00587198"/>
    <w:rsid w:val="005A3EC8"/>
    <w:rsid w:val="005A766E"/>
    <w:rsid w:val="005B2D8B"/>
    <w:rsid w:val="005B4F73"/>
    <w:rsid w:val="005B51CC"/>
    <w:rsid w:val="005D7E6D"/>
    <w:rsid w:val="00606A76"/>
    <w:rsid w:val="0064054E"/>
    <w:rsid w:val="00652061"/>
    <w:rsid w:val="0068788A"/>
    <w:rsid w:val="006D5BE5"/>
    <w:rsid w:val="006E3CF0"/>
    <w:rsid w:val="007140AC"/>
    <w:rsid w:val="00721036"/>
    <w:rsid w:val="00724F77"/>
    <w:rsid w:val="00744A10"/>
    <w:rsid w:val="00744CE2"/>
    <w:rsid w:val="00753701"/>
    <w:rsid w:val="00760771"/>
    <w:rsid w:val="00763C0B"/>
    <w:rsid w:val="00780615"/>
    <w:rsid w:val="007814A4"/>
    <w:rsid w:val="007925EA"/>
    <w:rsid w:val="00793C0F"/>
    <w:rsid w:val="007B4BCB"/>
    <w:rsid w:val="007E0436"/>
    <w:rsid w:val="007E347D"/>
    <w:rsid w:val="007E3F6A"/>
    <w:rsid w:val="007E4812"/>
    <w:rsid w:val="007F2EE7"/>
    <w:rsid w:val="007F30E1"/>
    <w:rsid w:val="00802453"/>
    <w:rsid w:val="00817F3C"/>
    <w:rsid w:val="008379AD"/>
    <w:rsid w:val="00856324"/>
    <w:rsid w:val="00864BB7"/>
    <w:rsid w:val="0087447A"/>
    <w:rsid w:val="00894309"/>
    <w:rsid w:val="008B3C6B"/>
    <w:rsid w:val="008D0ADE"/>
    <w:rsid w:val="008D1105"/>
    <w:rsid w:val="008E4BC7"/>
    <w:rsid w:val="008F0CCC"/>
    <w:rsid w:val="00931EF4"/>
    <w:rsid w:val="0093481C"/>
    <w:rsid w:val="00940D85"/>
    <w:rsid w:val="00964D4E"/>
    <w:rsid w:val="0097029A"/>
    <w:rsid w:val="00975EC1"/>
    <w:rsid w:val="00982D7B"/>
    <w:rsid w:val="00985207"/>
    <w:rsid w:val="00987AAD"/>
    <w:rsid w:val="009A4619"/>
    <w:rsid w:val="009B3507"/>
    <w:rsid w:val="009B7258"/>
    <w:rsid w:val="009C18CF"/>
    <w:rsid w:val="00A14AFB"/>
    <w:rsid w:val="00A43A23"/>
    <w:rsid w:val="00A63D9E"/>
    <w:rsid w:val="00A854A2"/>
    <w:rsid w:val="00A914AF"/>
    <w:rsid w:val="00A92662"/>
    <w:rsid w:val="00A93080"/>
    <w:rsid w:val="00A9410E"/>
    <w:rsid w:val="00AA45D2"/>
    <w:rsid w:val="00AC1841"/>
    <w:rsid w:val="00AD0F70"/>
    <w:rsid w:val="00AE2677"/>
    <w:rsid w:val="00AF095A"/>
    <w:rsid w:val="00B76F81"/>
    <w:rsid w:val="00B876A9"/>
    <w:rsid w:val="00B90AEE"/>
    <w:rsid w:val="00B93662"/>
    <w:rsid w:val="00BA03FC"/>
    <w:rsid w:val="00BA68CA"/>
    <w:rsid w:val="00BB32D0"/>
    <w:rsid w:val="00BD4A57"/>
    <w:rsid w:val="00BF1050"/>
    <w:rsid w:val="00C018F1"/>
    <w:rsid w:val="00C16B3E"/>
    <w:rsid w:val="00C16CAF"/>
    <w:rsid w:val="00C25ECB"/>
    <w:rsid w:val="00C35C2D"/>
    <w:rsid w:val="00C75BA9"/>
    <w:rsid w:val="00CA1E26"/>
    <w:rsid w:val="00CC03F9"/>
    <w:rsid w:val="00CC787C"/>
    <w:rsid w:val="00CD45E1"/>
    <w:rsid w:val="00CD6C6C"/>
    <w:rsid w:val="00CF1221"/>
    <w:rsid w:val="00CF30A7"/>
    <w:rsid w:val="00D031CE"/>
    <w:rsid w:val="00D14A47"/>
    <w:rsid w:val="00D220BF"/>
    <w:rsid w:val="00D26906"/>
    <w:rsid w:val="00D330FA"/>
    <w:rsid w:val="00D6206F"/>
    <w:rsid w:val="00DC2C9D"/>
    <w:rsid w:val="00DC48BA"/>
    <w:rsid w:val="00E56B7B"/>
    <w:rsid w:val="00E61A2F"/>
    <w:rsid w:val="00E84979"/>
    <w:rsid w:val="00ED4D59"/>
    <w:rsid w:val="00EE4349"/>
    <w:rsid w:val="00F11098"/>
    <w:rsid w:val="00F2573A"/>
    <w:rsid w:val="00F37FED"/>
    <w:rsid w:val="00F519BB"/>
    <w:rsid w:val="00F52C36"/>
    <w:rsid w:val="00F90626"/>
    <w:rsid w:val="00F96D5E"/>
    <w:rsid w:val="00FA540E"/>
    <w:rsid w:val="00FA7335"/>
    <w:rsid w:val="00FB4966"/>
    <w:rsid w:val="00FC4EE5"/>
    <w:rsid w:val="00FD4A84"/>
    <w:rsid w:val="00FD528C"/>
    <w:rsid w:val="00FE4D32"/>
    <w:rsid w:val="00FF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50"/>
    <w:rPr>
      <w:rFonts w:ascii="Tahoma" w:hAnsi="Tahoma" w:cs="Tahoma"/>
      <w:sz w:val="16"/>
      <w:szCs w:val="16"/>
    </w:rPr>
  </w:style>
  <w:style w:type="paragraph" w:styleId="ListParagraph">
    <w:name w:val="List Paragraph"/>
    <w:basedOn w:val="Normal"/>
    <w:uiPriority w:val="34"/>
    <w:qFormat/>
    <w:rsid w:val="007B4BCB"/>
    <w:pPr>
      <w:ind w:left="720"/>
      <w:contextualSpacing/>
    </w:pPr>
  </w:style>
  <w:style w:type="paragraph" w:styleId="Subtitle">
    <w:name w:val="Subtitle"/>
    <w:basedOn w:val="Normal"/>
    <w:next w:val="Normal"/>
    <w:link w:val="SubtitleChar"/>
    <w:uiPriority w:val="11"/>
    <w:qFormat/>
    <w:rsid w:val="007E34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347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E347D"/>
    <w:pPr>
      <w:spacing w:after="0" w:line="240" w:lineRule="auto"/>
    </w:pPr>
  </w:style>
  <w:style w:type="character" w:styleId="Hyperlink">
    <w:name w:val="Hyperlink"/>
    <w:basedOn w:val="DefaultParagraphFont"/>
    <w:uiPriority w:val="99"/>
    <w:unhideWhenUsed/>
    <w:rsid w:val="007E4812"/>
    <w:rPr>
      <w:color w:val="0000FF" w:themeColor="hyperlink"/>
      <w:u w:val="single"/>
    </w:rPr>
  </w:style>
  <w:style w:type="character" w:styleId="FollowedHyperlink">
    <w:name w:val="FollowedHyperlink"/>
    <w:basedOn w:val="DefaultParagraphFont"/>
    <w:uiPriority w:val="99"/>
    <w:semiHidden/>
    <w:unhideWhenUsed/>
    <w:rsid w:val="00A914AF"/>
    <w:rPr>
      <w:color w:val="800080" w:themeColor="followedHyperlink"/>
      <w:u w:val="single"/>
    </w:rPr>
  </w:style>
  <w:style w:type="paragraph" w:styleId="NormalWeb">
    <w:name w:val="Normal (Web)"/>
    <w:basedOn w:val="Normal"/>
    <w:uiPriority w:val="99"/>
    <w:semiHidden/>
    <w:unhideWhenUsed/>
    <w:rsid w:val="00EE434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50"/>
    <w:rPr>
      <w:rFonts w:ascii="Tahoma" w:hAnsi="Tahoma" w:cs="Tahoma"/>
      <w:sz w:val="16"/>
      <w:szCs w:val="16"/>
    </w:rPr>
  </w:style>
  <w:style w:type="paragraph" w:styleId="ListParagraph">
    <w:name w:val="List Paragraph"/>
    <w:basedOn w:val="Normal"/>
    <w:uiPriority w:val="34"/>
    <w:qFormat/>
    <w:rsid w:val="007B4BCB"/>
    <w:pPr>
      <w:ind w:left="720"/>
      <w:contextualSpacing/>
    </w:pPr>
  </w:style>
  <w:style w:type="paragraph" w:styleId="Subtitle">
    <w:name w:val="Subtitle"/>
    <w:basedOn w:val="Normal"/>
    <w:next w:val="Normal"/>
    <w:link w:val="SubtitleChar"/>
    <w:uiPriority w:val="11"/>
    <w:qFormat/>
    <w:rsid w:val="007E34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347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E347D"/>
    <w:pPr>
      <w:spacing w:after="0" w:line="240" w:lineRule="auto"/>
    </w:pPr>
  </w:style>
  <w:style w:type="character" w:styleId="Hyperlink">
    <w:name w:val="Hyperlink"/>
    <w:basedOn w:val="DefaultParagraphFont"/>
    <w:uiPriority w:val="99"/>
    <w:unhideWhenUsed/>
    <w:rsid w:val="007E4812"/>
    <w:rPr>
      <w:color w:val="0000FF" w:themeColor="hyperlink"/>
      <w:u w:val="single"/>
    </w:rPr>
  </w:style>
  <w:style w:type="character" w:styleId="FollowedHyperlink">
    <w:name w:val="FollowedHyperlink"/>
    <w:basedOn w:val="DefaultParagraphFont"/>
    <w:uiPriority w:val="99"/>
    <w:semiHidden/>
    <w:unhideWhenUsed/>
    <w:rsid w:val="00A914AF"/>
    <w:rPr>
      <w:color w:val="800080" w:themeColor="followedHyperlink"/>
      <w:u w:val="single"/>
    </w:rPr>
  </w:style>
  <w:style w:type="paragraph" w:styleId="NormalWeb">
    <w:name w:val="Normal (Web)"/>
    <w:basedOn w:val="Normal"/>
    <w:uiPriority w:val="99"/>
    <w:semiHidden/>
    <w:unhideWhenUsed/>
    <w:rsid w:val="00EE43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0325">
      <w:bodyDiv w:val="1"/>
      <w:marLeft w:val="0"/>
      <w:marRight w:val="0"/>
      <w:marTop w:val="0"/>
      <w:marBottom w:val="0"/>
      <w:divBdr>
        <w:top w:val="none" w:sz="0" w:space="0" w:color="auto"/>
        <w:left w:val="none" w:sz="0" w:space="0" w:color="auto"/>
        <w:bottom w:val="none" w:sz="0" w:space="0" w:color="auto"/>
        <w:right w:val="none" w:sz="0" w:space="0" w:color="auto"/>
      </w:divBdr>
      <w:divsChild>
        <w:div w:id="1247962023">
          <w:marLeft w:val="0"/>
          <w:marRight w:val="0"/>
          <w:marTop w:val="0"/>
          <w:marBottom w:val="0"/>
          <w:divBdr>
            <w:top w:val="none" w:sz="0" w:space="0" w:color="auto"/>
            <w:left w:val="none" w:sz="0" w:space="0" w:color="auto"/>
            <w:bottom w:val="none" w:sz="0" w:space="0" w:color="auto"/>
            <w:right w:val="none" w:sz="0" w:space="0" w:color="auto"/>
          </w:divBdr>
          <w:divsChild>
            <w:div w:id="648049260">
              <w:marLeft w:val="0"/>
              <w:marRight w:val="0"/>
              <w:marTop w:val="0"/>
              <w:marBottom w:val="0"/>
              <w:divBdr>
                <w:top w:val="single" w:sz="6" w:space="0" w:color="FFFFFF"/>
                <w:left w:val="single" w:sz="6" w:space="0" w:color="FFFFFF"/>
                <w:bottom w:val="single" w:sz="6" w:space="0" w:color="FFFFFF"/>
                <w:right w:val="single" w:sz="6" w:space="0" w:color="FFFFFF"/>
              </w:divBdr>
              <w:divsChild>
                <w:div w:id="2003310831">
                  <w:marLeft w:val="0"/>
                  <w:marRight w:val="0"/>
                  <w:marTop w:val="0"/>
                  <w:marBottom w:val="0"/>
                  <w:divBdr>
                    <w:top w:val="none" w:sz="0" w:space="0" w:color="auto"/>
                    <w:left w:val="none" w:sz="0" w:space="0" w:color="auto"/>
                    <w:bottom w:val="none" w:sz="0" w:space="0" w:color="auto"/>
                    <w:right w:val="none" w:sz="0" w:space="0" w:color="auto"/>
                  </w:divBdr>
                  <w:divsChild>
                    <w:div w:id="1758624543">
                      <w:marLeft w:val="0"/>
                      <w:marRight w:val="0"/>
                      <w:marTop w:val="0"/>
                      <w:marBottom w:val="0"/>
                      <w:divBdr>
                        <w:top w:val="none" w:sz="0" w:space="0" w:color="auto"/>
                        <w:left w:val="none" w:sz="0" w:space="0" w:color="auto"/>
                        <w:bottom w:val="none" w:sz="0" w:space="0" w:color="auto"/>
                        <w:right w:val="none" w:sz="0" w:space="0" w:color="auto"/>
                      </w:divBdr>
                      <w:divsChild>
                        <w:div w:id="1694110320">
                          <w:marLeft w:val="0"/>
                          <w:marRight w:val="0"/>
                          <w:marTop w:val="0"/>
                          <w:marBottom w:val="0"/>
                          <w:divBdr>
                            <w:top w:val="none" w:sz="0" w:space="0" w:color="auto"/>
                            <w:left w:val="none" w:sz="0" w:space="0" w:color="auto"/>
                            <w:bottom w:val="none" w:sz="0" w:space="0" w:color="auto"/>
                            <w:right w:val="none" w:sz="0" w:space="0" w:color="auto"/>
                          </w:divBdr>
                          <w:divsChild>
                            <w:div w:id="1446193237">
                              <w:marLeft w:val="0"/>
                              <w:marRight w:val="0"/>
                              <w:marTop w:val="0"/>
                              <w:marBottom w:val="0"/>
                              <w:divBdr>
                                <w:top w:val="none" w:sz="0" w:space="0" w:color="auto"/>
                                <w:left w:val="none" w:sz="0" w:space="0" w:color="auto"/>
                                <w:bottom w:val="none" w:sz="0" w:space="0" w:color="auto"/>
                                <w:right w:val="none" w:sz="0" w:space="0" w:color="auto"/>
                              </w:divBdr>
                              <w:divsChild>
                                <w:div w:id="859046157">
                                  <w:marLeft w:val="0"/>
                                  <w:marRight w:val="0"/>
                                  <w:marTop w:val="0"/>
                                  <w:marBottom w:val="0"/>
                                  <w:divBdr>
                                    <w:top w:val="none" w:sz="0" w:space="0" w:color="auto"/>
                                    <w:left w:val="none" w:sz="0" w:space="0" w:color="auto"/>
                                    <w:bottom w:val="none" w:sz="0" w:space="0" w:color="auto"/>
                                    <w:right w:val="none" w:sz="0" w:space="0" w:color="auto"/>
                                  </w:divBdr>
                                  <w:divsChild>
                                    <w:div w:id="1229271642">
                                      <w:marLeft w:val="0"/>
                                      <w:marRight w:val="0"/>
                                      <w:marTop w:val="0"/>
                                      <w:marBottom w:val="0"/>
                                      <w:divBdr>
                                        <w:top w:val="none" w:sz="0" w:space="0" w:color="auto"/>
                                        <w:left w:val="none" w:sz="0" w:space="0" w:color="auto"/>
                                        <w:bottom w:val="none" w:sz="0" w:space="0" w:color="auto"/>
                                        <w:right w:val="none" w:sz="0" w:space="0" w:color="auto"/>
                                      </w:divBdr>
                                      <w:divsChild>
                                        <w:div w:id="1024136422">
                                          <w:marLeft w:val="0"/>
                                          <w:marRight w:val="0"/>
                                          <w:marTop w:val="0"/>
                                          <w:marBottom w:val="0"/>
                                          <w:divBdr>
                                            <w:top w:val="none" w:sz="0" w:space="0" w:color="auto"/>
                                            <w:left w:val="none" w:sz="0" w:space="0" w:color="auto"/>
                                            <w:bottom w:val="none" w:sz="0" w:space="0" w:color="auto"/>
                                            <w:right w:val="none" w:sz="0" w:space="0" w:color="auto"/>
                                          </w:divBdr>
                                          <w:divsChild>
                                            <w:div w:id="1655179606">
                                              <w:marLeft w:val="0"/>
                                              <w:marRight w:val="0"/>
                                              <w:marTop w:val="0"/>
                                              <w:marBottom w:val="0"/>
                                              <w:divBdr>
                                                <w:top w:val="none" w:sz="0" w:space="0" w:color="auto"/>
                                                <w:left w:val="none" w:sz="0" w:space="0" w:color="auto"/>
                                                <w:bottom w:val="none" w:sz="0" w:space="0" w:color="auto"/>
                                                <w:right w:val="none" w:sz="0" w:space="0" w:color="auto"/>
                                              </w:divBdr>
                                              <w:divsChild>
                                                <w:div w:id="1164275085">
                                                  <w:marLeft w:val="0"/>
                                                  <w:marRight w:val="0"/>
                                                  <w:marTop w:val="0"/>
                                                  <w:marBottom w:val="0"/>
                                                  <w:divBdr>
                                                    <w:top w:val="none" w:sz="0" w:space="0" w:color="auto"/>
                                                    <w:left w:val="none" w:sz="0" w:space="0" w:color="auto"/>
                                                    <w:bottom w:val="none" w:sz="0" w:space="0" w:color="auto"/>
                                                    <w:right w:val="none" w:sz="0" w:space="0" w:color="auto"/>
                                                  </w:divBdr>
                                                  <w:divsChild>
                                                    <w:div w:id="5542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490638">
      <w:bodyDiv w:val="1"/>
      <w:marLeft w:val="0"/>
      <w:marRight w:val="0"/>
      <w:marTop w:val="0"/>
      <w:marBottom w:val="0"/>
      <w:divBdr>
        <w:top w:val="none" w:sz="0" w:space="0" w:color="auto"/>
        <w:left w:val="none" w:sz="0" w:space="0" w:color="auto"/>
        <w:bottom w:val="none" w:sz="0" w:space="0" w:color="auto"/>
        <w:right w:val="none" w:sz="0" w:space="0" w:color="auto"/>
      </w:divBdr>
      <w:divsChild>
        <w:div w:id="1040472883">
          <w:marLeft w:val="0"/>
          <w:marRight w:val="0"/>
          <w:marTop w:val="0"/>
          <w:marBottom w:val="0"/>
          <w:divBdr>
            <w:top w:val="none" w:sz="0" w:space="0" w:color="auto"/>
            <w:left w:val="none" w:sz="0" w:space="0" w:color="auto"/>
            <w:bottom w:val="none" w:sz="0" w:space="0" w:color="auto"/>
            <w:right w:val="none" w:sz="0" w:space="0" w:color="auto"/>
          </w:divBdr>
          <w:divsChild>
            <w:div w:id="1409107748">
              <w:marLeft w:val="0"/>
              <w:marRight w:val="0"/>
              <w:marTop w:val="0"/>
              <w:marBottom w:val="0"/>
              <w:divBdr>
                <w:top w:val="single" w:sz="6" w:space="0" w:color="FFFFFF"/>
                <w:left w:val="single" w:sz="6" w:space="0" w:color="FFFFFF"/>
                <w:bottom w:val="single" w:sz="6" w:space="0" w:color="FFFFFF"/>
                <w:right w:val="single" w:sz="6" w:space="0" w:color="FFFFFF"/>
              </w:divBdr>
              <w:divsChild>
                <w:div w:id="2126386693">
                  <w:marLeft w:val="0"/>
                  <w:marRight w:val="0"/>
                  <w:marTop w:val="0"/>
                  <w:marBottom w:val="0"/>
                  <w:divBdr>
                    <w:top w:val="none" w:sz="0" w:space="0" w:color="auto"/>
                    <w:left w:val="none" w:sz="0" w:space="0" w:color="auto"/>
                    <w:bottom w:val="none" w:sz="0" w:space="0" w:color="auto"/>
                    <w:right w:val="none" w:sz="0" w:space="0" w:color="auto"/>
                  </w:divBdr>
                  <w:divsChild>
                    <w:div w:id="1646199888">
                      <w:marLeft w:val="0"/>
                      <w:marRight w:val="0"/>
                      <w:marTop w:val="0"/>
                      <w:marBottom w:val="0"/>
                      <w:divBdr>
                        <w:top w:val="none" w:sz="0" w:space="0" w:color="auto"/>
                        <w:left w:val="none" w:sz="0" w:space="0" w:color="auto"/>
                        <w:bottom w:val="none" w:sz="0" w:space="0" w:color="auto"/>
                        <w:right w:val="none" w:sz="0" w:space="0" w:color="auto"/>
                      </w:divBdr>
                      <w:divsChild>
                        <w:div w:id="1556118873">
                          <w:marLeft w:val="0"/>
                          <w:marRight w:val="0"/>
                          <w:marTop w:val="0"/>
                          <w:marBottom w:val="0"/>
                          <w:divBdr>
                            <w:top w:val="none" w:sz="0" w:space="0" w:color="auto"/>
                            <w:left w:val="none" w:sz="0" w:space="0" w:color="auto"/>
                            <w:bottom w:val="none" w:sz="0" w:space="0" w:color="auto"/>
                            <w:right w:val="none" w:sz="0" w:space="0" w:color="auto"/>
                          </w:divBdr>
                          <w:divsChild>
                            <w:div w:id="2134472481">
                              <w:marLeft w:val="0"/>
                              <w:marRight w:val="0"/>
                              <w:marTop w:val="0"/>
                              <w:marBottom w:val="0"/>
                              <w:divBdr>
                                <w:top w:val="none" w:sz="0" w:space="0" w:color="auto"/>
                                <w:left w:val="none" w:sz="0" w:space="0" w:color="auto"/>
                                <w:bottom w:val="none" w:sz="0" w:space="0" w:color="auto"/>
                                <w:right w:val="none" w:sz="0" w:space="0" w:color="auto"/>
                              </w:divBdr>
                              <w:divsChild>
                                <w:div w:id="345521239">
                                  <w:marLeft w:val="0"/>
                                  <w:marRight w:val="0"/>
                                  <w:marTop w:val="0"/>
                                  <w:marBottom w:val="0"/>
                                  <w:divBdr>
                                    <w:top w:val="none" w:sz="0" w:space="0" w:color="auto"/>
                                    <w:left w:val="none" w:sz="0" w:space="0" w:color="auto"/>
                                    <w:bottom w:val="none" w:sz="0" w:space="0" w:color="auto"/>
                                    <w:right w:val="none" w:sz="0" w:space="0" w:color="auto"/>
                                  </w:divBdr>
                                  <w:divsChild>
                                    <w:div w:id="5522457">
                                      <w:marLeft w:val="0"/>
                                      <w:marRight w:val="0"/>
                                      <w:marTop w:val="0"/>
                                      <w:marBottom w:val="0"/>
                                      <w:divBdr>
                                        <w:top w:val="none" w:sz="0" w:space="0" w:color="auto"/>
                                        <w:left w:val="none" w:sz="0" w:space="0" w:color="auto"/>
                                        <w:bottom w:val="none" w:sz="0" w:space="0" w:color="auto"/>
                                        <w:right w:val="none" w:sz="0" w:space="0" w:color="auto"/>
                                      </w:divBdr>
                                      <w:divsChild>
                                        <w:div w:id="2023436338">
                                          <w:marLeft w:val="0"/>
                                          <w:marRight w:val="0"/>
                                          <w:marTop w:val="0"/>
                                          <w:marBottom w:val="0"/>
                                          <w:divBdr>
                                            <w:top w:val="none" w:sz="0" w:space="0" w:color="auto"/>
                                            <w:left w:val="none" w:sz="0" w:space="0" w:color="auto"/>
                                            <w:bottom w:val="none" w:sz="0" w:space="0" w:color="auto"/>
                                            <w:right w:val="none" w:sz="0" w:space="0" w:color="auto"/>
                                          </w:divBdr>
                                          <w:divsChild>
                                            <w:div w:id="581522754">
                                              <w:marLeft w:val="0"/>
                                              <w:marRight w:val="0"/>
                                              <w:marTop w:val="0"/>
                                              <w:marBottom w:val="0"/>
                                              <w:divBdr>
                                                <w:top w:val="none" w:sz="0" w:space="0" w:color="auto"/>
                                                <w:left w:val="none" w:sz="0" w:space="0" w:color="auto"/>
                                                <w:bottom w:val="none" w:sz="0" w:space="0" w:color="auto"/>
                                                <w:right w:val="none" w:sz="0" w:space="0" w:color="auto"/>
                                              </w:divBdr>
                                              <w:divsChild>
                                                <w:div w:id="1435246381">
                                                  <w:marLeft w:val="0"/>
                                                  <w:marRight w:val="0"/>
                                                  <w:marTop w:val="0"/>
                                                  <w:marBottom w:val="0"/>
                                                  <w:divBdr>
                                                    <w:top w:val="none" w:sz="0" w:space="0" w:color="auto"/>
                                                    <w:left w:val="none" w:sz="0" w:space="0" w:color="auto"/>
                                                    <w:bottom w:val="none" w:sz="0" w:space="0" w:color="auto"/>
                                                    <w:right w:val="none" w:sz="0" w:space="0" w:color="auto"/>
                                                  </w:divBdr>
                                                  <w:divsChild>
                                                    <w:div w:id="234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DD17-0E03-44BB-945A-307A5B85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Windows User</cp:lastModifiedBy>
  <cp:revision>14</cp:revision>
  <cp:lastPrinted>2017-04-03T15:56:00Z</cp:lastPrinted>
  <dcterms:created xsi:type="dcterms:W3CDTF">2017-04-03T15:44:00Z</dcterms:created>
  <dcterms:modified xsi:type="dcterms:W3CDTF">2017-06-09T17:06:00Z</dcterms:modified>
</cp:coreProperties>
</file>